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53"/>
        <w:tblW w:w="13948" w:type="dxa"/>
        <w:tblLook w:val="04A0" w:firstRow="1" w:lastRow="0" w:firstColumn="1" w:lastColumn="0" w:noHBand="0" w:noVBand="1"/>
      </w:tblPr>
      <w:tblGrid>
        <w:gridCol w:w="2542"/>
        <w:gridCol w:w="2755"/>
        <w:gridCol w:w="2760"/>
        <w:gridCol w:w="2552"/>
        <w:gridCol w:w="3339"/>
      </w:tblGrid>
      <w:tr w:rsidR="002C5234" w14:paraId="39F28281" w14:textId="77777777" w:rsidTr="004D72E9">
        <w:trPr>
          <w:trHeight w:val="558"/>
        </w:trPr>
        <w:tc>
          <w:tcPr>
            <w:tcW w:w="2405" w:type="dxa"/>
          </w:tcPr>
          <w:p w14:paraId="1CC428D3" w14:textId="0AE37950" w:rsidR="00CF37DB" w:rsidRDefault="00CF37DB" w:rsidP="004D72E9">
            <w:bookmarkStart w:id="0" w:name="_GoBack"/>
            <w:bookmarkEnd w:id="0"/>
            <w:r>
              <w:t xml:space="preserve">Monday </w:t>
            </w:r>
          </w:p>
        </w:tc>
        <w:tc>
          <w:tcPr>
            <w:tcW w:w="4253" w:type="dxa"/>
          </w:tcPr>
          <w:p w14:paraId="2C5EE3A5" w14:textId="724CAE2A" w:rsidR="00CF37DB" w:rsidRDefault="00CF37DB" w:rsidP="004D72E9">
            <w:r>
              <w:t xml:space="preserve">Tuesday </w:t>
            </w:r>
          </w:p>
        </w:tc>
        <w:tc>
          <w:tcPr>
            <w:tcW w:w="2561" w:type="dxa"/>
          </w:tcPr>
          <w:p w14:paraId="4F50053C" w14:textId="53E90934" w:rsidR="00CF37DB" w:rsidRDefault="00CF37DB" w:rsidP="004D72E9">
            <w:r>
              <w:t xml:space="preserve">Wednesday </w:t>
            </w:r>
          </w:p>
        </w:tc>
        <w:tc>
          <w:tcPr>
            <w:tcW w:w="2370" w:type="dxa"/>
          </w:tcPr>
          <w:p w14:paraId="4BE5B5E6" w14:textId="13D5ACFA" w:rsidR="00CF37DB" w:rsidRDefault="00CF37DB" w:rsidP="004D72E9">
            <w:r>
              <w:t xml:space="preserve">Thursday </w:t>
            </w:r>
          </w:p>
        </w:tc>
        <w:tc>
          <w:tcPr>
            <w:tcW w:w="2359" w:type="dxa"/>
          </w:tcPr>
          <w:p w14:paraId="46800FFF" w14:textId="290727B6" w:rsidR="00CF37DB" w:rsidRDefault="00CF37DB" w:rsidP="004D72E9">
            <w:r>
              <w:t xml:space="preserve">Friday </w:t>
            </w:r>
          </w:p>
        </w:tc>
      </w:tr>
      <w:tr w:rsidR="002C5234" w14:paraId="25A93D27" w14:textId="77777777" w:rsidTr="004D72E9">
        <w:trPr>
          <w:trHeight w:val="2654"/>
        </w:trPr>
        <w:tc>
          <w:tcPr>
            <w:tcW w:w="2405" w:type="dxa"/>
          </w:tcPr>
          <w:p w14:paraId="3C6F848F" w14:textId="77777777" w:rsidR="00CF37DB" w:rsidRPr="00781C79" w:rsidRDefault="00CF37DB" w:rsidP="004D72E9">
            <w:r w:rsidRPr="00781C79">
              <w:t xml:space="preserve">English </w:t>
            </w:r>
          </w:p>
          <w:p w14:paraId="4F5012EA" w14:textId="77777777" w:rsidR="00AD67AE" w:rsidRPr="00781C79" w:rsidRDefault="00AD67AE" w:rsidP="004D72E9">
            <w:r w:rsidRPr="00781C79">
              <w:t xml:space="preserve">Verbs </w:t>
            </w:r>
          </w:p>
          <w:p w14:paraId="2C9763D6" w14:textId="3549D5D3" w:rsidR="00AD67AE" w:rsidRPr="00781C79" w:rsidRDefault="00AD67AE" w:rsidP="004D72E9">
            <w:r w:rsidRPr="00781C79">
              <w:t xml:space="preserve">Look at video on information on </w:t>
            </w:r>
            <w:hyperlink r:id="rId4" w:history="1">
              <w:r w:rsidR="007B36F8" w:rsidRPr="00781C79">
                <w:rPr>
                  <w:rStyle w:val="Hyperlink"/>
                </w:rPr>
                <w:t>https://www.bbc.co.uk/</w:t>
              </w:r>
              <w:r w:rsidR="007B36F8" w:rsidRPr="00781C79">
                <w:rPr>
                  <w:rStyle w:val="Hyperlink"/>
                </w:rPr>
                <w:br/>
                <w:t>bitesize/articles/zfc2mfr</w:t>
              </w:r>
            </w:hyperlink>
          </w:p>
          <w:p w14:paraId="476A3566" w14:textId="77777777" w:rsidR="00AD67AE" w:rsidRPr="00781C79" w:rsidRDefault="00AD67AE" w:rsidP="004D72E9"/>
          <w:p w14:paraId="278552AD" w14:textId="33BB8308" w:rsidR="00AD67AE" w:rsidRPr="00781C79" w:rsidRDefault="00AD67AE" w:rsidP="004D72E9">
            <w:r w:rsidRPr="00781C79">
              <w:t xml:space="preserve">And complete verbs pages 13, 14, 15 in your home learning pack. </w:t>
            </w:r>
          </w:p>
        </w:tc>
        <w:tc>
          <w:tcPr>
            <w:tcW w:w="4253" w:type="dxa"/>
          </w:tcPr>
          <w:p w14:paraId="53FDDA3C" w14:textId="77777777" w:rsidR="00CF37DB" w:rsidRPr="00781C79" w:rsidRDefault="00CF37DB" w:rsidP="004D72E9">
            <w:r w:rsidRPr="00781C79">
              <w:t xml:space="preserve">English </w:t>
            </w:r>
          </w:p>
          <w:p w14:paraId="40C17916" w14:textId="10736974" w:rsidR="007B36F8" w:rsidRPr="00781C79" w:rsidRDefault="007B36F8" w:rsidP="004D72E9">
            <w:pPr>
              <w:rPr>
                <w:color w:val="0000FF"/>
                <w:u w:val="single"/>
              </w:rPr>
            </w:pPr>
            <w:r w:rsidRPr="00781C79">
              <w:t xml:space="preserve">Look at the video and information on </w:t>
            </w:r>
            <w:hyperlink r:id="rId5" w:history="1">
              <w:r w:rsidRPr="00781C79">
                <w:rPr>
                  <w:rStyle w:val="Hyperlink"/>
                </w:rPr>
                <w:t>https://www.bbc.co.uk/bitesize/</w:t>
              </w:r>
              <w:r w:rsidRPr="00781C79">
                <w:rPr>
                  <w:rStyle w:val="Hyperlink"/>
                </w:rPr>
                <w:br/>
                <w:t>topics/</w:t>
              </w:r>
              <w:proofErr w:type="spellStart"/>
              <w:r w:rsidRPr="00781C79">
                <w:rPr>
                  <w:rStyle w:val="Hyperlink"/>
                </w:rPr>
                <w:t>zrqqtfr</w:t>
              </w:r>
              <w:proofErr w:type="spellEnd"/>
              <w:r w:rsidRPr="00781C79">
                <w:rPr>
                  <w:rStyle w:val="Hyperlink"/>
                </w:rPr>
                <w:t>/articles/z3dbg82</w:t>
              </w:r>
            </w:hyperlink>
            <w:r w:rsidR="002C5234" w:rsidRPr="00781C79">
              <w:rPr>
                <w:color w:val="0000FF"/>
                <w:u w:val="single"/>
              </w:rPr>
              <w:t xml:space="preserve"> a</w:t>
            </w:r>
            <w:r w:rsidRPr="00781C79">
              <w:t xml:space="preserve">nd complete past tense verbs page 16 from your home learning pack </w:t>
            </w:r>
          </w:p>
        </w:tc>
        <w:tc>
          <w:tcPr>
            <w:tcW w:w="2561" w:type="dxa"/>
          </w:tcPr>
          <w:p w14:paraId="53208436" w14:textId="77777777" w:rsidR="00CF37DB" w:rsidRPr="00781C79" w:rsidRDefault="00CF37DB" w:rsidP="004D72E9">
            <w:r w:rsidRPr="00781C79">
              <w:t xml:space="preserve">English </w:t>
            </w:r>
          </w:p>
          <w:p w14:paraId="4DFD3C60" w14:textId="77777777" w:rsidR="002C5234" w:rsidRPr="00781C79" w:rsidRDefault="002C5234" w:rsidP="004D72E9"/>
          <w:p w14:paraId="594F0A59" w14:textId="0DDCFCEB" w:rsidR="002C5234" w:rsidRPr="00781C79" w:rsidRDefault="002C5234" w:rsidP="004D72E9">
            <w:r w:rsidRPr="00781C79">
              <w:t xml:space="preserve">Look at </w:t>
            </w:r>
            <w:hyperlink r:id="rId6" w:history="1">
              <w:r w:rsidR="00157344" w:rsidRPr="00781C79">
                <w:rPr>
                  <w:rStyle w:val="Hyperlink"/>
                </w:rPr>
                <w:t>https://www.youtube.com/</w:t>
              </w:r>
              <w:r w:rsidR="00157344" w:rsidRPr="00781C79">
                <w:rPr>
                  <w:rStyle w:val="Hyperlink"/>
                </w:rPr>
                <w:br/>
              </w:r>
              <w:proofErr w:type="spellStart"/>
              <w:r w:rsidR="00157344" w:rsidRPr="00781C79">
                <w:rPr>
                  <w:rStyle w:val="Hyperlink"/>
                </w:rPr>
                <w:t>watch?v</w:t>
              </w:r>
              <w:proofErr w:type="spellEnd"/>
              <w:r w:rsidR="00157344" w:rsidRPr="00781C79">
                <w:rPr>
                  <w:rStyle w:val="Hyperlink"/>
                </w:rPr>
                <w:t>=DSkTdGjM5q8</w:t>
              </w:r>
            </w:hyperlink>
            <w:r w:rsidRPr="00781C79">
              <w:t xml:space="preserve"> this video and complete pages 17 and 18 of your home learning pack.</w:t>
            </w:r>
          </w:p>
        </w:tc>
        <w:tc>
          <w:tcPr>
            <w:tcW w:w="2370" w:type="dxa"/>
          </w:tcPr>
          <w:p w14:paraId="6163FBCD" w14:textId="77777777" w:rsidR="00CF37DB" w:rsidRPr="00781C79" w:rsidRDefault="00CF37DB" w:rsidP="004D72E9">
            <w:r w:rsidRPr="00781C79">
              <w:t xml:space="preserve">English </w:t>
            </w:r>
          </w:p>
          <w:p w14:paraId="039ACFDC" w14:textId="77777777" w:rsidR="002C5234" w:rsidRPr="00781C79" w:rsidRDefault="002C5234" w:rsidP="004D72E9"/>
          <w:p w14:paraId="484CCB81" w14:textId="4CBB2D7E" w:rsidR="002C5234" w:rsidRPr="00781C79" w:rsidRDefault="002C5234" w:rsidP="004D72E9">
            <w:r w:rsidRPr="00781C79">
              <w:t xml:space="preserve">Complete the punctuation of sentence worksheets from your home learning pack, pages 22 and 23. </w:t>
            </w:r>
          </w:p>
        </w:tc>
        <w:tc>
          <w:tcPr>
            <w:tcW w:w="2359" w:type="dxa"/>
          </w:tcPr>
          <w:p w14:paraId="309C1A2E" w14:textId="77777777" w:rsidR="00CF37DB" w:rsidRPr="00781C79" w:rsidRDefault="00CF37DB" w:rsidP="004D72E9">
            <w:r w:rsidRPr="00781C79">
              <w:t xml:space="preserve">English </w:t>
            </w:r>
          </w:p>
          <w:p w14:paraId="2B47F0CF" w14:textId="77777777" w:rsidR="002C5234" w:rsidRPr="00781C79" w:rsidRDefault="002C5234" w:rsidP="004D72E9"/>
          <w:p w14:paraId="4527DF2B" w14:textId="5E4C1A65" w:rsidR="002C5234" w:rsidRPr="00781C79" w:rsidRDefault="00157344" w:rsidP="004D72E9">
            <w:r w:rsidRPr="00781C79">
              <w:t xml:space="preserve">Use this information </w:t>
            </w:r>
            <w:hyperlink r:id="rId7" w:history="1">
              <w:r w:rsidRPr="00781C79">
                <w:rPr>
                  <w:rStyle w:val="Hyperlink"/>
                </w:rPr>
                <w:t>https://www.bbc.co.uk/</w:t>
              </w:r>
              <w:r w:rsidRPr="00781C79">
                <w:rPr>
                  <w:rStyle w:val="Hyperlink"/>
                </w:rPr>
                <w:br/>
              </w:r>
              <w:proofErr w:type="spellStart"/>
              <w:r w:rsidRPr="00781C79">
                <w:rPr>
                  <w:rStyle w:val="Hyperlink"/>
                </w:rPr>
                <w:t>bitesize</w:t>
              </w:r>
              <w:proofErr w:type="spellEnd"/>
              <w:r w:rsidRPr="00781C79">
                <w:rPr>
                  <w:rStyle w:val="Hyperlink"/>
                </w:rPr>
                <w:t>/topics/z8x6cj6/articles/</w:t>
              </w:r>
              <w:proofErr w:type="spellStart"/>
              <w:r w:rsidRPr="00781C79">
                <w:rPr>
                  <w:rStyle w:val="Hyperlink"/>
                </w:rPr>
                <w:t>zxvcrdm</w:t>
              </w:r>
              <w:proofErr w:type="spellEnd"/>
            </w:hyperlink>
            <w:r w:rsidRPr="00781C79">
              <w:t xml:space="preserve"> to help you complete page 24 commas in a list worksheet from your home learning pack. </w:t>
            </w:r>
          </w:p>
        </w:tc>
      </w:tr>
      <w:tr w:rsidR="002C5234" w14:paraId="24B02E17" w14:textId="77777777" w:rsidTr="004D72E9">
        <w:trPr>
          <w:trHeight w:val="2654"/>
        </w:trPr>
        <w:tc>
          <w:tcPr>
            <w:tcW w:w="2405" w:type="dxa"/>
          </w:tcPr>
          <w:p w14:paraId="30F2D141" w14:textId="77777777" w:rsidR="00CF37DB" w:rsidRPr="00781C79" w:rsidRDefault="00CF37DB" w:rsidP="004D72E9">
            <w:r w:rsidRPr="00781C79">
              <w:t xml:space="preserve">Maths </w:t>
            </w:r>
          </w:p>
          <w:p w14:paraId="6160EE95" w14:textId="5B31F53B" w:rsidR="00FE074B" w:rsidRPr="00781C79" w:rsidRDefault="00351B9B" w:rsidP="004D72E9">
            <w:pPr>
              <w:rPr>
                <w:rFonts w:ascii="inherit" w:hAnsi="inherit"/>
                <w:b/>
                <w:bCs/>
                <w:shd w:val="clear" w:color="auto" w:fill="FFFFFF"/>
              </w:rPr>
            </w:pPr>
            <w:r w:rsidRPr="00781C79">
              <w:rPr>
                <w:rFonts w:ascii="inherit" w:hAnsi="inherit"/>
                <w:b/>
                <w:bCs/>
                <w:shd w:val="clear" w:color="auto" w:fill="FFFFFF"/>
              </w:rPr>
              <w:t xml:space="preserve">Lesson </w:t>
            </w:r>
            <w:proofErr w:type="gramStart"/>
            <w:r w:rsidRPr="00781C79">
              <w:rPr>
                <w:rFonts w:ascii="inherit" w:hAnsi="inherit"/>
                <w:b/>
                <w:bCs/>
                <w:shd w:val="clear" w:color="auto" w:fill="FFFFFF"/>
              </w:rPr>
              <w:t>6 :</w:t>
            </w:r>
            <w:proofErr w:type="gramEnd"/>
            <w:r w:rsidRPr="00781C79">
              <w:rPr>
                <w:rFonts w:ascii="inherit" w:hAnsi="inherit"/>
                <w:b/>
                <w:bCs/>
                <w:shd w:val="clear" w:color="auto" w:fill="FFFFFF"/>
              </w:rPr>
              <w:t xml:space="preserve"> </w:t>
            </w:r>
            <w:r w:rsidR="00FE074B" w:rsidRPr="00781C79">
              <w:rPr>
                <w:rFonts w:ascii="inherit" w:hAnsi="inherit"/>
                <w:b/>
                <w:bCs/>
                <w:shd w:val="clear" w:color="auto" w:fill="FFFFFF"/>
              </w:rPr>
              <w:t>Identify and describing non-unit fractions</w:t>
            </w:r>
          </w:p>
          <w:p w14:paraId="4B3DDBCD" w14:textId="77777777" w:rsidR="00FE074B" w:rsidRPr="00781C79" w:rsidRDefault="00FE074B" w:rsidP="004D72E9">
            <w:pPr>
              <w:rPr>
                <w:rFonts w:ascii="inherit" w:hAnsi="inherit"/>
                <w:b/>
                <w:bCs/>
                <w:shd w:val="clear" w:color="auto" w:fill="FFFFFF"/>
              </w:rPr>
            </w:pPr>
          </w:p>
          <w:p w14:paraId="689BD469" w14:textId="75742040" w:rsidR="00FE074B" w:rsidRPr="00781C79" w:rsidRDefault="002B07C3" w:rsidP="004D72E9">
            <w:r w:rsidRPr="00781C79">
              <w:t>https://classroom.thenational</w:t>
            </w:r>
            <w:r w:rsidRPr="00781C79">
              <w:br/>
            </w:r>
            <w:r w:rsidR="00FE074B" w:rsidRPr="00781C79">
              <w:t>.academy/lessons/identify-and-describing-non-unit-fractions</w:t>
            </w:r>
          </w:p>
        </w:tc>
        <w:tc>
          <w:tcPr>
            <w:tcW w:w="4253" w:type="dxa"/>
          </w:tcPr>
          <w:p w14:paraId="2D9EF23C" w14:textId="77777777" w:rsidR="00CF37DB" w:rsidRPr="00781C79" w:rsidRDefault="00CF37DB" w:rsidP="004D72E9">
            <w:r w:rsidRPr="00781C79">
              <w:t xml:space="preserve">Maths </w:t>
            </w:r>
          </w:p>
          <w:p w14:paraId="21663F7A" w14:textId="77777777" w:rsidR="00351B9B" w:rsidRPr="00781C79" w:rsidRDefault="00351B9B" w:rsidP="004D72E9">
            <w:pPr>
              <w:rPr>
                <w:rFonts w:ascii="inherit" w:hAnsi="inherit"/>
                <w:b/>
                <w:bCs/>
                <w:shd w:val="clear" w:color="auto" w:fill="FFFFFF"/>
              </w:rPr>
            </w:pPr>
            <w:r w:rsidRPr="00781C79">
              <w:rPr>
                <w:rFonts w:ascii="inherit" w:hAnsi="inherit"/>
                <w:b/>
                <w:bCs/>
                <w:shd w:val="clear" w:color="auto" w:fill="FFFFFF"/>
              </w:rPr>
              <w:t>Lesson 7: Finding non-unit fractions of quantities</w:t>
            </w:r>
          </w:p>
          <w:p w14:paraId="494A5DCF" w14:textId="77777777" w:rsidR="00351B9B" w:rsidRPr="00781C79" w:rsidRDefault="00351B9B" w:rsidP="004D72E9"/>
          <w:p w14:paraId="3D30B8C8" w14:textId="774339DB" w:rsidR="00351B9B" w:rsidRPr="00781C79" w:rsidRDefault="00351B9B" w:rsidP="004D72E9">
            <w:r w:rsidRPr="00781C79">
              <w:t>https://classroom.thenational</w:t>
            </w:r>
            <w:r w:rsidRPr="00781C79">
              <w:br/>
              <w:t>.academy/lessons/finding-non-unit-fractions-of-quantities</w:t>
            </w:r>
          </w:p>
        </w:tc>
        <w:tc>
          <w:tcPr>
            <w:tcW w:w="2561" w:type="dxa"/>
          </w:tcPr>
          <w:p w14:paraId="122DA9F9" w14:textId="77777777" w:rsidR="00CF37DB" w:rsidRPr="00781C79" w:rsidRDefault="00CF37DB" w:rsidP="004D72E9">
            <w:r w:rsidRPr="00781C79">
              <w:t xml:space="preserve">Maths </w:t>
            </w:r>
          </w:p>
          <w:p w14:paraId="48601019" w14:textId="77777777" w:rsidR="00351B9B" w:rsidRPr="00781C79" w:rsidRDefault="00351B9B" w:rsidP="004D72E9">
            <w:pPr>
              <w:rPr>
                <w:rFonts w:ascii="inherit" w:hAnsi="inherit"/>
                <w:b/>
                <w:bCs/>
                <w:shd w:val="clear" w:color="auto" w:fill="FFFFFF"/>
              </w:rPr>
            </w:pPr>
            <w:r w:rsidRPr="00781C79">
              <w:rPr>
                <w:rFonts w:ascii="inherit" w:hAnsi="inherit"/>
                <w:b/>
                <w:bCs/>
                <w:shd w:val="clear" w:color="auto" w:fill="FFFFFF"/>
              </w:rPr>
              <w:t>Lesson 8: Consolidating finding non-unit fractions of quantities</w:t>
            </w:r>
          </w:p>
          <w:p w14:paraId="1734A9B3" w14:textId="77777777" w:rsidR="00351B9B" w:rsidRPr="00781C79" w:rsidRDefault="00351B9B" w:rsidP="004D72E9"/>
          <w:p w14:paraId="112D9512" w14:textId="012F4E5E" w:rsidR="00351B9B" w:rsidRPr="00781C79" w:rsidRDefault="00351B9B" w:rsidP="004D72E9">
            <w:r w:rsidRPr="00781C79">
              <w:t>https://classroom.thenational</w:t>
            </w:r>
            <w:r w:rsidRPr="00781C79">
              <w:br/>
              <w:t>.academy/lessons/consolidating-finding-non-unit-fractions-of-quantities</w:t>
            </w:r>
          </w:p>
        </w:tc>
        <w:tc>
          <w:tcPr>
            <w:tcW w:w="2370" w:type="dxa"/>
          </w:tcPr>
          <w:p w14:paraId="7B11078D" w14:textId="77777777" w:rsidR="00CF37DB" w:rsidRPr="00781C79" w:rsidRDefault="00CF37DB" w:rsidP="004D72E9">
            <w:r w:rsidRPr="00781C79">
              <w:t xml:space="preserve">Maths </w:t>
            </w:r>
          </w:p>
          <w:p w14:paraId="10452995" w14:textId="77777777" w:rsidR="00351B9B" w:rsidRPr="00781C79" w:rsidRDefault="00351B9B" w:rsidP="004D72E9">
            <w:pPr>
              <w:rPr>
                <w:rFonts w:ascii="inherit" w:hAnsi="inherit"/>
                <w:b/>
                <w:bCs/>
                <w:color w:val="000000" w:themeColor="text1"/>
                <w:shd w:val="clear" w:color="auto" w:fill="FFFFFF"/>
              </w:rPr>
            </w:pPr>
            <w:r w:rsidRPr="00781C79">
              <w:rPr>
                <w:rFonts w:ascii="inherit" w:hAnsi="inherit"/>
                <w:b/>
                <w:bCs/>
                <w:color w:val="000000" w:themeColor="text1"/>
                <w:shd w:val="clear" w:color="auto" w:fill="FFFFFF"/>
              </w:rPr>
              <w:t>Lesson 9: Comparing fractions with the same denominator</w:t>
            </w:r>
          </w:p>
          <w:p w14:paraId="1520D781" w14:textId="77777777" w:rsidR="00351B9B" w:rsidRPr="00781C79" w:rsidRDefault="00351B9B" w:rsidP="004D72E9"/>
          <w:p w14:paraId="1CBC80CC" w14:textId="193A6FC4" w:rsidR="00351B9B" w:rsidRPr="00781C79" w:rsidRDefault="00351B9B" w:rsidP="004D72E9">
            <w:r w:rsidRPr="00781C79">
              <w:t>https://classroom.thenational</w:t>
            </w:r>
            <w:r w:rsidRPr="00781C79">
              <w:br/>
              <w:t>.academy/lessons/comparing-fractions-with-the-same-denominator</w:t>
            </w:r>
          </w:p>
        </w:tc>
        <w:tc>
          <w:tcPr>
            <w:tcW w:w="2359" w:type="dxa"/>
          </w:tcPr>
          <w:p w14:paraId="73129A06" w14:textId="77777777" w:rsidR="00CF37DB" w:rsidRPr="00781C79" w:rsidRDefault="00CF37DB" w:rsidP="004D72E9">
            <w:r w:rsidRPr="00781C79">
              <w:t xml:space="preserve">Maths </w:t>
            </w:r>
          </w:p>
          <w:p w14:paraId="6B66D0AE" w14:textId="77777777" w:rsidR="00351B9B" w:rsidRPr="00781C79" w:rsidRDefault="00351B9B" w:rsidP="004D72E9">
            <w:pPr>
              <w:rPr>
                <w:rFonts w:ascii="inherit" w:hAnsi="inherit"/>
                <w:b/>
                <w:bCs/>
                <w:color w:val="000000" w:themeColor="text1"/>
                <w:shd w:val="clear" w:color="auto" w:fill="FFFFFF"/>
              </w:rPr>
            </w:pPr>
            <w:r w:rsidRPr="00781C79">
              <w:rPr>
                <w:rFonts w:ascii="inherit" w:hAnsi="inherit"/>
                <w:b/>
                <w:bCs/>
                <w:color w:val="000000" w:themeColor="text1"/>
                <w:shd w:val="clear" w:color="auto" w:fill="FFFFFF"/>
              </w:rPr>
              <w:t>Lesson 10: Compare and order unit fractions</w:t>
            </w:r>
          </w:p>
          <w:p w14:paraId="2F223A00" w14:textId="77777777" w:rsidR="00351B9B" w:rsidRPr="00781C79" w:rsidRDefault="00351B9B" w:rsidP="004D72E9"/>
          <w:p w14:paraId="06A5E0DD" w14:textId="7E6DB92B" w:rsidR="00351B9B" w:rsidRPr="00781C79" w:rsidRDefault="00351B9B" w:rsidP="004D72E9">
            <w:r w:rsidRPr="00781C79">
              <w:t>https://classroom.thenational</w:t>
            </w:r>
            <w:r w:rsidRPr="00781C79">
              <w:br/>
              <w:t>.academy/lessons/compare-and-order-unit-fractions</w:t>
            </w:r>
          </w:p>
        </w:tc>
      </w:tr>
      <w:tr w:rsidR="002C5234" w14:paraId="18CC8CB9" w14:textId="77777777" w:rsidTr="004D72E9">
        <w:trPr>
          <w:trHeight w:val="2324"/>
        </w:trPr>
        <w:tc>
          <w:tcPr>
            <w:tcW w:w="2405" w:type="dxa"/>
          </w:tcPr>
          <w:p w14:paraId="6551DB5A" w14:textId="77777777" w:rsidR="00CF37DB" w:rsidRPr="00781C79" w:rsidRDefault="00CF37DB" w:rsidP="004D72E9">
            <w:r w:rsidRPr="00781C79">
              <w:t xml:space="preserve">Geography </w:t>
            </w:r>
          </w:p>
          <w:p w14:paraId="1AA0CAEB" w14:textId="733B6321" w:rsidR="00781C79" w:rsidRDefault="00B54790" w:rsidP="00781C79">
            <w:pPr>
              <w:widowControl w:val="0"/>
              <w:autoSpaceDE w:val="0"/>
              <w:autoSpaceDN w:val="0"/>
              <w:spacing w:before="1"/>
              <w:ind w:right="194"/>
              <w:jc w:val="both"/>
              <w:rPr>
                <w:rFonts w:ascii="Carlito" w:eastAsia="Carlito" w:hAnsi="Carlito" w:cs="Carlito"/>
                <w:lang w:val="en-US"/>
              </w:rPr>
            </w:pPr>
            <w:r w:rsidRPr="00B54790">
              <w:rPr>
                <w:rFonts w:ascii="Carlito" w:eastAsia="Carlito" w:hAnsi="Carlito" w:cs="Carlito"/>
                <w:lang w:val="en-US"/>
              </w:rPr>
              <w:t xml:space="preserve">Draw and </w:t>
            </w:r>
            <w:proofErr w:type="spellStart"/>
            <w:r w:rsidRPr="00B54790">
              <w:rPr>
                <w:rFonts w:ascii="Carlito" w:eastAsia="Carlito" w:hAnsi="Carlito" w:cs="Carlito"/>
                <w:lang w:val="en-US"/>
              </w:rPr>
              <w:t>colour</w:t>
            </w:r>
            <w:proofErr w:type="spellEnd"/>
            <w:r w:rsidRPr="00B54790">
              <w:rPr>
                <w:rFonts w:ascii="Carlito" w:eastAsia="Carlito" w:hAnsi="Carlito" w:cs="Carlito"/>
                <w:lang w:val="en-US"/>
              </w:rPr>
              <w:t xml:space="preserve"> in the flag of a country of your choice and learn how to say ‘Hello my name is</w:t>
            </w:r>
            <w:r w:rsidR="00781C79">
              <w:rPr>
                <w:rFonts w:ascii="Carlito" w:eastAsia="Carlito" w:hAnsi="Carlito" w:cs="Carlito"/>
                <w:lang w:val="en-US"/>
              </w:rPr>
              <w:t>…….</w:t>
            </w:r>
            <w:r w:rsidRPr="00B54790">
              <w:rPr>
                <w:rFonts w:ascii="Carlito" w:eastAsia="Carlito" w:hAnsi="Carlito" w:cs="Carlito"/>
                <w:lang w:val="en-US"/>
              </w:rPr>
              <w:t>?’</w:t>
            </w:r>
          </w:p>
          <w:p w14:paraId="686EC98A" w14:textId="77777777" w:rsidR="00781C79" w:rsidRDefault="00781C79" w:rsidP="00781C79">
            <w:pPr>
              <w:widowControl w:val="0"/>
              <w:autoSpaceDE w:val="0"/>
              <w:autoSpaceDN w:val="0"/>
              <w:spacing w:before="1"/>
              <w:ind w:right="194"/>
              <w:jc w:val="both"/>
              <w:rPr>
                <w:rFonts w:ascii="Carlito" w:eastAsia="Carlito" w:hAnsi="Carlito" w:cs="Carlito"/>
                <w:lang w:val="en-US"/>
              </w:rPr>
            </w:pPr>
            <w:r>
              <w:rPr>
                <w:rFonts w:ascii="Carlito" w:eastAsia="Carlito" w:hAnsi="Carlito" w:cs="Carlito"/>
                <w:lang w:val="en-US"/>
              </w:rPr>
              <w:t>Using</w:t>
            </w:r>
          </w:p>
          <w:p w14:paraId="15E4FDDA" w14:textId="7C732567" w:rsidR="00B54790" w:rsidRPr="00781C79" w:rsidRDefault="008C68E4" w:rsidP="00781C79">
            <w:pPr>
              <w:widowControl w:val="0"/>
              <w:autoSpaceDE w:val="0"/>
              <w:autoSpaceDN w:val="0"/>
              <w:spacing w:before="1"/>
              <w:ind w:right="194"/>
              <w:jc w:val="both"/>
              <w:rPr>
                <w:rFonts w:ascii="Carlito" w:eastAsia="Carlito" w:hAnsi="Carlito" w:cs="Carlito"/>
                <w:lang w:val="en-US"/>
              </w:rPr>
            </w:pPr>
            <w:hyperlink r:id="rId8" w:history="1">
              <w:r w:rsidR="00B54790" w:rsidRPr="00B54790">
                <w:rPr>
                  <w:rFonts w:ascii="Carlito" w:eastAsia="Carlito" w:hAnsi="Carlito" w:cs="Carlito"/>
                  <w:color w:val="0000FF"/>
                  <w:u w:val="single"/>
                  <w:lang w:val="en-US"/>
                </w:rPr>
                <w:t>Google</w:t>
              </w:r>
              <w:r w:rsidR="00781C79">
                <w:rPr>
                  <w:rFonts w:ascii="Carlito" w:eastAsia="Carlito" w:hAnsi="Carlito" w:cs="Carlito"/>
                  <w:color w:val="0000FF"/>
                  <w:u w:val="single"/>
                  <w:lang w:val="en-US"/>
                </w:rPr>
                <w:t xml:space="preserve"> </w:t>
              </w:r>
              <w:r w:rsidR="00B54790" w:rsidRPr="00B54790">
                <w:rPr>
                  <w:rFonts w:ascii="Carlito" w:eastAsia="Carlito" w:hAnsi="Carlito" w:cs="Carlito"/>
                  <w:color w:val="0000FF"/>
                  <w:u w:val="single"/>
                  <w:lang w:val="en-US"/>
                </w:rPr>
                <w:t>Translate</w:t>
              </w:r>
            </w:hyperlink>
            <w:r w:rsidR="00B54790" w:rsidRPr="00B54790">
              <w:rPr>
                <w:rFonts w:ascii="Carlito" w:eastAsia="Carlito" w:hAnsi="Carlito" w:cs="Carlito"/>
                <w:color w:val="0000FF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14:paraId="53247488" w14:textId="77777777" w:rsidR="00CF37DB" w:rsidRPr="00781C79" w:rsidRDefault="00CF37DB" w:rsidP="004D72E9">
            <w:r w:rsidRPr="00781C79">
              <w:t xml:space="preserve">Science </w:t>
            </w:r>
          </w:p>
          <w:p w14:paraId="164C2FED" w14:textId="77777777" w:rsidR="004D72E9" w:rsidRPr="00781C79" w:rsidRDefault="004D72E9" w:rsidP="004D72E9">
            <w:r w:rsidRPr="00781C79">
              <w:t>Lesson 2 plants</w:t>
            </w:r>
          </w:p>
          <w:p w14:paraId="758B589D" w14:textId="77777777" w:rsidR="004D72E9" w:rsidRPr="00781C79" w:rsidRDefault="004D72E9" w:rsidP="004D72E9"/>
          <w:p w14:paraId="5A5B5421" w14:textId="77777777" w:rsidR="004D72E9" w:rsidRPr="00781C79" w:rsidRDefault="004D72E9" w:rsidP="004D72E9">
            <w:r w:rsidRPr="00781C79">
              <w:rPr>
                <w:b/>
                <w:bCs/>
              </w:rPr>
              <w:t>Parts and function of a plant.</w:t>
            </w:r>
          </w:p>
          <w:p w14:paraId="07B654DB" w14:textId="0AB58B74" w:rsidR="004D72E9" w:rsidRPr="00781C79" w:rsidRDefault="008C68E4" w:rsidP="004D72E9">
            <w:hyperlink r:id="rId9" w:history="1">
              <w:r w:rsidR="004D72E9" w:rsidRPr="00781C79">
                <w:rPr>
                  <w:rStyle w:val="Hyperlink"/>
                </w:rPr>
                <w:t>https://classroom.thenational.</w:t>
              </w:r>
              <w:r w:rsidR="004D72E9" w:rsidRPr="00781C79">
                <w:rPr>
                  <w:rStyle w:val="Hyperlink"/>
                </w:rPr>
                <w:br/>
                <w:t>academy/lessons/parts-and-function-of-a-plant</w:t>
              </w:r>
            </w:hyperlink>
          </w:p>
          <w:p w14:paraId="10EF020D" w14:textId="77777777" w:rsidR="004D72E9" w:rsidRPr="00781C79" w:rsidRDefault="004D72E9" w:rsidP="004D72E9"/>
          <w:p w14:paraId="0CEB5157" w14:textId="78E1FE8B" w:rsidR="004D72E9" w:rsidRPr="00781C79" w:rsidRDefault="004D72E9" w:rsidP="004D72E9"/>
        </w:tc>
        <w:tc>
          <w:tcPr>
            <w:tcW w:w="2561" w:type="dxa"/>
          </w:tcPr>
          <w:p w14:paraId="711DAFCA" w14:textId="77777777" w:rsidR="00CF37DB" w:rsidRPr="00781C79" w:rsidRDefault="00CF37DB" w:rsidP="004D72E9">
            <w:r w:rsidRPr="00781C79">
              <w:t xml:space="preserve">PSHE </w:t>
            </w:r>
          </w:p>
          <w:p w14:paraId="3A9C3279" w14:textId="2FA9B42E" w:rsidR="00B54790" w:rsidRPr="00781C79" w:rsidRDefault="00781C79" w:rsidP="004D72E9">
            <w:r w:rsidRPr="00781C79">
              <w:t>Write a paragraph about what being British means to you</w:t>
            </w:r>
          </w:p>
        </w:tc>
        <w:tc>
          <w:tcPr>
            <w:tcW w:w="2370" w:type="dxa"/>
          </w:tcPr>
          <w:p w14:paraId="70117145" w14:textId="77777777" w:rsidR="00CF37DB" w:rsidRPr="00781C79" w:rsidRDefault="00B54790" w:rsidP="004D72E9">
            <w:r w:rsidRPr="00781C79">
              <w:t xml:space="preserve">Spanish </w:t>
            </w:r>
          </w:p>
          <w:p w14:paraId="4495C4EB" w14:textId="77777777" w:rsidR="00B54790" w:rsidRPr="00781C79" w:rsidRDefault="00B54790" w:rsidP="004D72E9">
            <w:r w:rsidRPr="00781C79">
              <w:t xml:space="preserve">To be able to describe the weather is Spanish </w:t>
            </w:r>
          </w:p>
          <w:p w14:paraId="15492AD2" w14:textId="4BC3444D" w:rsidR="00B54790" w:rsidRPr="00781C79" w:rsidRDefault="008C68E4" w:rsidP="004D72E9">
            <w:hyperlink r:id="rId10" w:history="1">
              <w:r w:rsidR="00B54790" w:rsidRPr="00781C79">
                <w:rPr>
                  <w:rStyle w:val="Hyperlink"/>
                </w:rPr>
                <w:t>https://classroom.thenational</w:t>
              </w:r>
              <w:r w:rsidR="00B54790" w:rsidRPr="00781C79">
                <w:rPr>
                  <w:rStyle w:val="Hyperlink"/>
                </w:rPr>
                <w:br/>
                <w:t>.academy/lessons/to-be-able-to-describe-the-weather-in-</w:t>
              </w:r>
              <w:proofErr w:type="spellStart"/>
              <w:r w:rsidR="00B54790" w:rsidRPr="00781C79">
                <w:rPr>
                  <w:rStyle w:val="Hyperlink"/>
                </w:rPr>
                <w:t>spanish</w:t>
              </w:r>
              <w:proofErr w:type="spellEnd"/>
            </w:hyperlink>
          </w:p>
        </w:tc>
        <w:tc>
          <w:tcPr>
            <w:tcW w:w="2359" w:type="dxa"/>
          </w:tcPr>
          <w:p w14:paraId="13F59E91" w14:textId="77777777" w:rsidR="00CF37DB" w:rsidRPr="00781C79" w:rsidRDefault="00CF37DB" w:rsidP="004D72E9">
            <w:r w:rsidRPr="00781C79">
              <w:t xml:space="preserve">Art </w:t>
            </w:r>
          </w:p>
          <w:p w14:paraId="32FC6C1E" w14:textId="3CE6FB3F" w:rsidR="00B54790" w:rsidRPr="00781C79" w:rsidRDefault="00B54790" w:rsidP="004D72E9">
            <w:r w:rsidRPr="00781C79">
              <w:t xml:space="preserve">Draw a portrait of someone in your family. Be </w:t>
            </w:r>
            <w:hyperlink r:id="rId11" w:history="1">
              <w:r w:rsidRPr="00781C79">
                <w:rPr>
                  <w:rStyle w:val="Hyperlink"/>
                  <w:color w:val="0000FF"/>
                </w:rPr>
                <w:t xml:space="preserve">inspired </w:t>
              </w:r>
            </w:hyperlink>
            <w:r w:rsidRPr="00781C79">
              <w:t>by this short clip!</w:t>
            </w:r>
          </w:p>
        </w:tc>
      </w:tr>
    </w:tbl>
    <w:p w14:paraId="2B23DC04" w14:textId="77777777" w:rsidR="00ED440C" w:rsidRDefault="008C68E4"/>
    <w:sectPr w:rsidR="00ED440C" w:rsidSect="00CF37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DB"/>
    <w:rsid w:val="00157344"/>
    <w:rsid w:val="002B07C3"/>
    <w:rsid w:val="002C5234"/>
    <w:rsid w:val="00351B9B"/>
    <w:rsid w:val="004D72E9"/>
    <w:rsid w:val="00781C79"/>
    <w:rsid w:val="007B36F8"/>
    <w:rsid w:val="00843049"/>
    <w:rsid w:val="008C68E4"/>
    <w:rsid w:val="00AD67AE"/>
    <w:rsid w:val="00B54790"/>
    <w:rsid w:val="00C322F3"/>
    <w:rsid w:val="00CF37DB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B832"/>
  <w15:chartTrackingRefBased/>
  <w15:docId w15:val="{7CCB2140-2294-45CD-B224-3FE7A67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7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gcwmn/articles/zffy92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8x6cj6/articles/zxvcr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kTdGjM5q8" TargetMode="External"/><Relationship Id="rId11" Type="http://schemas.openxmlformats.org/officeDocument/2006/relationships/hyperlink" Target="https://www.bbc.co.uk/news/av/uk-england-london-21234214/kelvin-okafor-pencil-drawings-amaze-art-critics" TargetMode="External"/><Relationship Id="rId5" Type="http://schemas.openxmlformats.org/officeDocument/2006/relationships/hyperlink" Target="https://www.bbc.co.uk/bitesize/topics/zrqqtfr/articles/z3dbg82" TargetMode="External"/><Relationship Id="rId10" Type="http://schemas.openxmlformats.org/officeDocument/2006/relationships/hyperlink" Target="https://classroom.thenational.academy/lessons/to-be-able-to-describe-the-weather-in-spanish" TargetMode="External"/><Relationship Id="rId4" Type="http://schemas.openxmlformats.org/officeDocument/2006/relationships/hyperlink" Target="https://www.bbc.co.uk/bitesize/articles/zfc2mfr" TargetMode="External"/><Relationship Id="rId9" Type="http://schemas.openxmlformats.org/officeDocument/2006/relationships/hyperlink" Target="https://classroom.thenational.academy/lessons/parts-and-function-of-a-pl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LaptopRemote1@outlook.com</dc:creator>
  <cp:keywords/>
  <dc:description/>
  <cp:lastModifiedBy>Holy Trinity CE Primary School Office</cp:lastModifiedBy>
  <cp:revision>2</cp:revision>
  <dcterms:created xsi:type="dcterms:W3CDTF">2020-06-22T08:04:00Z</dcterms:created>
  <dcterms:modified xsi:type="dcterms:W3CDTF">2020-06-22T08:04:00Z</dcterms:modified>
</cp:coreProperties>
</file>