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4A" w:rsidRDefault="00EB0C4A" w:rsidP="00EB0C4A">
      <w:pPr>
        <w:autoSpaceDE w:val="0"/>
        <w:autoSpaceDN w:val="0"/>
        <w:adjustRightInd w:val="0"/>
        <w:spacing w:after="0" w:line="240" w:lineRule="auto"/>
        <w:jc w:val="center"/>
        <w:rPr>
          <w:b/>
          <w:noProof/>
          <w:sz w:val="40"/>
          <w:lang w:eastAsia="en-GB"/>
        </w:rPr>
      </w:pPr>
      <w:r>
        <w:rPr>
          <w:b/>
          <w:noProof/>
          <w:sz w:val="40"/>
          <w:lang w:eastAsia="en-GB"/>
        </w:rPr>
        <w:t>Holy Trinity VC Church of England Primary School.</w:t>
      </w:r>
    </w:p>
    <w:p w:rsidR="00EB0C4A" w:rsidRDefault="00EB0C4A" w:rsidP="00EB0C4A">
      <w:pPr>
        <w:autoSpaceDE w:val="0"/>
        <w:autoSpaceDN w:val="0"/>
        <w:adjustRightInd w:val="0"/>
        <w:spacing w:after="0" w:line="240" w:lineRule="auto"/>
        <w:jc w:val="center"/>
        <w:rPr>
          <w:rFonts w:ascii="Arial" w:hAnsi="Arial" w:cs="Arial"/>
          <w:b/>
          <w:bCs/>
          <w:color w:val="FFFFFF"/>
          <w:sz w:val="24"/>
          <w:szCs w:val="24"/>
        </w:rPr>
      </w:pPr>
      <w:r>
        <w:rPr>
          <w:b/>
          <w:noProof/>
          <w:sz w:val="40"/>
          <w:lang w:eastAsia="en-GB"/>
        </w:rPr>
        <w:t>SEND Information Report.</w:t>
      </w:r>
      <w:r w:rsidR="00CA7AD4">
        <w:rPr>
          <w:rFonts w:ascii="Arial" w:hAnsi="Arial" w:cs="Arial"/>
          <w:b/>
          <w:bCs/>
          <w:color w:val="FFFFFF"/>
          <w:sz w:val="24"/>
          <w:szCs w:val="24"/>
        </w:rPr>
        <w:t>2016-2017</w:t>
      </w:r>
    </w:p>
    <w:p w:rsidR="00EB0C4A" w:rsidRDefault="00EB0C4A" w:rsidP="00EB0C4A">
      <w:pPr>
        <w:autoSpaceDE w:val="0"/>
        <w:autoSpaceDN w:val="0"/>
        <w:adjustRightInd w:val="0"/>
        <w:spacing w:after="0" w:line="240" w:lineRule="auto"/>
        <w:jc w:val="center"/>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EB0C4A" w:rsidTr="00EB0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EB0C4A" w:rsidRDefault="00EB0C4A" w:rsidP="00EB0C4A">
            <w:pPr>
              <w:autoSpaceDE w:val="0"/>
              <w:autoSpaceDN w:val="0"/>
              <w:adjustRightInd w:val="0"/>
              <w:jc w:val="center"/>
              <w:rPr>
                <w:rFonts w:cs="Arial"/>
                <w:bCs w:val="0"/>
                <w:color w:val="FFFFFF"/>
                <w:sz w:val="28"/>
                <w:szCs w:val="24"/>
              </w:rPr>
            </w:pPr>
            <w:r>
              <w:rPr>
                <w:rFonts w:cs="Arial"/>
                <w:bCs w:val="0"/>
                <w:color w:val="FFFFFF"/>
                <w:sz w:val="28"/>
                <w:szCs w:val="24"/>
              </w:rPr>
              <w:t>How we identify individual SEND within our school.</w:t>
            </w:r>
          </w:p>
          <w:p w:rsidR="00EB0C4A" w:rsidRPr="00EB0C4A" w:rsidRDefault="00EB0C4A" w:rsidP="00EB0C4A">
            <w:pPr>
              <w:autoSpaceDE w:val="0"/>
              <w:autoSpaceDN w:val="0"/>
              <w:adjustRightInd w:val="0"/>
              <w:jc w:val="center"/>
              <w:rPr>
                <w:rFonts w:cs="Arial"/>
                <w:bCs w:val="0"/>
                <w:color w:val="FFFFFF"/>
                <w:sz w:val="28"/>
                <w:szCs w:val="24"/>
              </w:rPr>
            </w:pPr>
          </w:p>
        </w:tc>
      </w:tr>
      <w:tr w:rsidR="00EB0C4A" w:rsidTr="00EB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E40C60" w:rsidRPr="009D4234" w:rsidRDefault="009C68B4" w:rsidP="00C83E46">
            <w:pPr>
              <w:pStyle w:val="ListParagraph"/>
              <w:numPr>
                <w:ilvl w:val="0"/>
                <w:numId w:val="2"/>
              </w:numPr>
              <w:autoSpaceDE w:val="0"/>
              <w:autoSpaceDN w:val="0"/>
              <w:adjustRightInd w:val="0"/>
              <w:jc w:val="both"/>
              <w:rPr>
                <w:rFonts w:cs="Arial"/>
                <w:sz w:val="24"/>
                <w:szCs w:val="24"/>
              </w:rPr>
            </w:pPr>
            <w:r w:rsidRPr="009D4234">
              <w:rPr>
                <w:rFonts w:cs="Arial"/>
                <w:b w:val="0"/>
                <w:sz w:val="24"/>
                <w:szCs w:val="24"/>
              </w:rPr>
              <w:t>Staff in school who are responsible for coordinating sup</w:t>
            </w:r>
            <w:r w:rsidR="00A12639">
              <w:rPr>
                <w:rFonts w:cs="Arial"/>
                <w:b w:val="0"/>
                <w:sz w:val="24"/>
                <w:szCs w:val="24"/>
              </w:rPr>
              <w:t>port for children with SEND is</w:t>
            </w:r>
            <w:r w:rsidRPr="009D4234">
              <w:rPr>
                <w:rFonts w:cs="Arial"/>
                <w:b w:val="0"/>
                <w:sz w:val="24"/>
                <w:szCs w:val="24"/>
              </w:rPr>
              <w:t xml:space="preserve"> Mrs Carol Knight</w:t>
            </w:r>
            <w:r w:rsidR="00CA7AD4" w:rsidRPr="009D4234">
              <w:rPr>
                <w:rFonts w:cs="Arial"/>
                <w:b w:val="0"/>
                <w:sz w:val="24"/>
                <w:szCs w:val="24"/>
              </w:rPr>
              <w:t xml:space="preserve"> </w:t>
            </w:r>
            <w:r w:rsidR="00E40C60" w:rsidRPr="009D4234">
              <w:rPr>
                <w:rFonts w:cs="Arial"/>
                <w:b w:val="0"/>
                <w:sz w:val="24"/>
                <w:szCs w:val="24"/>
              </w:rPr>
              <w:t>Contact details:</w:t>
            </w:r>
            <w:r w:rsidR="000C1982" w:rsidRPr="009D4234">
              <w:rPr>
                <w:rFonts w:cs="Arial"/>
                <w:b w:val="0"/>
                <w:sz w:val="24"/>
                <w:szCs w:val="24"/>
              </w:rPr>
              <w:t xml:space="preserve"> </w:t>
            </w:r>
            <w:r w:rsidR="00CA7AD4" w:rsidRPr="009D4234">
              <w:rPr>
                <w:rFonts w:cs="Arial"/>
                <w:b w:val="0"/>
                <w:sz w:val="24"/>
                <w:szCs w:val="24"/>
              </w:rPr>
              <w:t xml:space="preserve"> </w:t>
            </w:r>
            <w:hyperlink r:id="rId5" w:history="1">
              <w:r w:rsidR="000C1982" w:rsidRPr="009D4234">
                <w:rPr>
                  <w:rStyle w:val="Hyperlink"/>
                  <w:rFonts w:cs="Arial"/>
                  <w:sz w:val="24"/>
                  <w:szCs w:val="24"/>
                </w:rPr>
                <w:t>carol.knight@holytrinity.blackburn.sch.uk</w:t>
              </w:r>
            </w:hyperlink>
            <w:r w:rsidR="000C1982" w:rsidRPr="009D4234">
              <w:rPr>
                <w:rFonts w:cs="Arial"/>
                <w:b w:val="0"/>
                <w:sz w:val="24"/>
                <w:szCs w:val="24"/>
              </w:rPr>
              <w:t xml:space="preserve"> </w:t>
            </w:r>
          </w:p>
          <w:p w:rsidR="00E40C60" w:rsidRDefault="00E40C60" w:rsidP="00EB0C4A">
            <w:pPr>
              <w:pStyle w:val="ListParagraph"/>
              <w:numPr>
                <w:ilvl w:val="0"/>
                <w:numId w:val="2"/>
              </w:numPr>
              <w:autoSpaceDE w:val="0"/>
              <w:autoSpaceDN w:val="0"/>
              <w:adjustRightInd w:val="0"/>
              <w:jc w:val="both"/>
              <w:rPr>
                <w:rFonts w:cs="Arial"/>
                <w:b w:val="0"/>
                <w:sz w:val="24"/>
                <w:szCs w:val="24"/>
              </w:rPr>
            </w:pPr>
            <w:r>
              <w:rPr>
                <w:rFonts w:cs="Arial"/>
                <w:b w:val="0"/>
                <w:sz w:val="24"/>
                <w:szCs w:val="24"/>
              </w:rPr>
              <w:t>Telephone 01254 702119 or call into the school office.</w:t>
            </w:r>
          </w:p>
          <w:p w:rsidR="00EB0C4A" w:rsidRDefault="00E40C60" w:rsidP="00EB0C4A">
            <w:pPr>
              <w:pStyle w:val="ListParagraph"/>
              <w:numPr>
                <w:ilvl w:val="0"/>
                <w:numId w:val="2"/>
              </w:numPr>
              <w:autoSpaceDE w:val="0"/>
              <w:autoSpaceDN w:val="0"/>
              <w:adjustRightInd w:val="0"/>
              <w:jc w:val="both"/>
              <w:rPr>
                <w:rFonts w:cs="Arial"/>
                <w:b w:val="0"/>
                <w:sz w:val="24"/>
                <w:szCs w:val="24"/>
              </w:rPr>
            </w:pPr>
            <w:r>
              <w:rPr>
                <w:rFonts w:cs="Arial"/>
                <w:b w:val="0"/>
                <w:sz w:val="24"/>
                <w:szCs w:val="24"/>
              </w:rPr>
              <w:t xml:space="preserve">If </w:t>
            </w:r>
            <w:r w:rsidR="00EB0C4A" w:rsidRPr="00EB0C4A">
              <w:rPr>
                <w:rFonts w:cs="Arial"/>
                <w:b w:val="0"/>
                <w:sz w:val="24"/>
                <w:szCs w:val="24"/>
              </w:rPr>
              <w:t>pupils are identified with SEND prior to starting school we work closely with the people who already know them and use the information already available to identify what their needs will be in our setting and how these can be met.</w:t>
            </w:r>
          </w:p>
          <w:p w:rsidR="00EB0C4A" w:rsidRDefault="00E40C60" w:rsidP="00EB0C4A">
            <w:pPr>
              <w:pStyle w:val="ListParagraph"/>
              <w:numPr>
                <w:ilvl w:val="0"/>
                <w:numId w:val="2"/>
              </w:numPr>
              <w:autoSpaceDE w:val="0"/>
              <w:autoSpaceDN w:val="0"/>
              <w:adjustRightInd w:val="0"/>
              <w:jc w:val="both"/>
              <w:rPr>
                <w:rFonts w:cs="Arial"/>
                <w:b w:val="0"/>
                <w:sz w:val="24"/>
                <w:szCs w:val="24"/>
              </w:rPr>
            </w:pPr>
            <w:r>
              <w:rPr>
                <w:rFonts w:cs="Arial"/>
                <w:b w:val="0"/>
                <w:sz w:val="24"/>
                <w:szCs w:val="24"/>
              </w:rPr>
              <w:t>When parents tell us they</w:t>
            </w:r>
            <w:r w:rsidR="00EB0C4A">
              <w:rPr>
                <w:rFonts w:cs="Arial"/>
                <w:b w:val="0"/>
                <w:sz w:val="24"/>
                <w:szCs w:val="24"/>
              </w:rPr>
              <w:t xml:space="preserve"> think </w:t>
            </w:r>
            <w:r>
              <w:rPr>
                <w:rFonts w:cs="Arial"/>
                <w:b w:val="0"/>
                <w:sz w:val="24"/>
                <w:szCs w:val="24"/>
              </w:rPr>
              <w:t>their</w:t>
            </w:r>
            <w:r w:rsidR="00EB0C4A">
              <w:rPr>
                <w:rFonts w:cs="Arial"/>
                <w:b w:val="0"/>
                <w:sz w:val="24"/>
                <w:szCs w:val="24"/>
              </w:rPr>
              <w:t xml:space="preserve"> child may have </w:t>
            </w:r>
            <w:r>
              <w:rPr>
                <w:rFonts w:cs="Arial"/>
                <w:b w:val="0"/>
                <w:sz w:val="24"/>
                <w:szCs w:val="24"/>
              </w:rPr>
              <w:t>SEND we</w:t>
            </w:r>
            <w:r w:rsidR="00CE120A">
              <w:rPr>
                <w:rFonts w:cs="Arial"/>
                <w:b w:val="0"/>
                <w:sz w:val="24"/>
                <w:szCs w:val="24"/>
              </w:rPr>
              <w:t xml:space="preserve"> arrange a m</w:t>
            </w:r>
            <w:r>
              <w:rPr>
                <w:rFonts w:cs="Arial"/>
                <w:b w:val="0"/>
                <w:sz w:val="24"/>
                <w:szCs w:val="24"/>
              </w:rPr>
              <w:t>eeting to discuss these with them</w:t>
            </w:r>
            <w:r w:rsidR="00CE120A">
              <w:rPr>
                <w:rFonts w:cs="Arial"/>
                <w:b w:val="0"/>
                <w:sz w:val="24"/>
                <w:szCs w:val="24"/>
              </w:rPr>
              <w:t xml:space="preserve"> and possibly carry out diagnosti</w:t>
            </w:r>
            <w:r>
              <w:rPr>
                <w:rFonts w:cs="Arial"/>
                <w:b w:val="0"/>
                <w:sz w:val="24"/>
                <w:szCs w:val="24"/>
              </w:rPr>
              <w:t>c tests with the child. We share our findings with parents and agree</w:t>
            </w:r>
            <w:r w:rsidR="00CE120A">
              <w:rPr>
                <w:rFonts w:cs="Arial"/>
                <w:b w:val="0"/>
                <w:sz w:val="24"/>
                <w:szCs w:val="24"/>
              </w:rPr>
              <w:t xml:space="preserve"> </w:t>
            </w:r>
            <w:r>
              <w:rPr>
                <w:rFonts w:cs="Arial"/>
                <w:b w:val="0"/>
                <w:sz w:val="24"/>
                <w:szCs w:val="24"/>
              </w:rPr>
              <w:t>what we will do next and how parents can support us and their</w:t>
            </w:r>
            <w:r w:rsidR="00CE120A">
              <w:rPr>
                <w:rFonts w:cs="Arial"/>
                <w:b w:val="0"/>
                <w:sz w:val="24"/>
                <w:szCs w:val="24"/>
              </w:rPr>
              <w:t xml:space="preserve"> child. </w:t>
            </w:r>
          </w:p>
          <w:p w:rsidR="00CE120A" w:rsidRDefault="00CE120A" w:rsidP="00EB0C4A">
            <w:pPr>
              <w:pStyle w:val="ListParagraph"/>
              <w:numPr>
                <w:ilvl w:val="0"/>
                <w:numId w:val="2"/>
              </w:numPr>
              <w:autoSpaceDE w:val="0"/>
              <w:autoSpaceDN w:val="0"/>
              <w:adjustRightInd w:val="0"/>
              <w:jc w:val="both"/>
              <w:rPr>
                <w:rFonts w:cs="Arial"/>
                <w:b w:val="0"/>
                <w:sz w:val="24"/>
                <w:szCs w:val="24"/>
              </w:rPr>
            </w:pPr>
            <w:r>
              <w:rPr>
                <w:rFonts w:cs="Arial"/>
                <w:b w:val="0"/>
                <w:sz w:val="24"/>
                <w:szCs w:val="24"/>
              </w:rPr>
              <w:t>If</w:t>
            </w:r>
            <w:r w:rsidR="00E40C60">
              <w:rPr>
                <w:rFonts w:cs="Arial"/>
                <w:b w:val="0"/>
                <w:sz w:val="24"/>
                <w:szCs w:val="24"/>
              </w:rPr>
              <w:t xml:space="preserve"> our staff think a</w:t>
            </w:r>
            <w:r>
              <w:rPr>
                <w:rFonts w:cs="Arial"/>
                <w:b w:val="0"/>
                <w:sz w:val="24"/>
                <w:szCs w:val="24"/>
              </w:rPr>
              <w:t xml:space="preserve"> child has SEND this may be because they are not making the same progress as other pupils; for example they may not be able to follow instructions or answer question</w:t>
            </w:r>
            <w:r w:rsidR="00E40C60">
              <w:rPr>
                <w:rFonts w:cs="Arial"/>
                <w:b w:val="0"/>
                <w:sz w:val="24"/>
                <w:szCs w:val="24"/>
              </w:rPr>
              <w:t xml:space="preserve">s. </w:t>
            </w:r>
            <w:r w:rsidR="00AF308D">
              <w:rPr>
                <w:rFonts w:cs="Arial"/>
                <w:b w:val="0"/>
                <w:sz w:val="24"/>
                <w:szCs w:val="24"/>
              </w:rPr>
              <w:t>Class teachers</w:t>
            </w:r>
            <w:r w:rsidR="00E40C60">
              <w:rPr>
                <w:rFonts w:cs="Arial"/>
                <w:b w:val="0"/>
                <w:sz w:val="24"/>
                <w:szCs w:val="24"/>
              </w:rPr>
              <w:t xml:space="preserve"> discuss this with parents</w:t>
            </w:r>
            <w:r>
              <w:rPr>
                <w:rFonts w:cs="Arial"/>
                <w:b w:val="0"/>
                <w:sz w:val="24"/>
                <w:szCs w:val="24"/>
              </w:rPr>
              <w:t xml:space="preserve"> and </w:t>
            </w:r>
            <w:r w:rsidR="00AF308D">
              <w:rPr>
                <w:rFonts w:cs="Arial"/>
                <w:b w:val="0"/>
                <w:sz w:val="24"/>
                <w:szCs w:val="24"/>
              </w:rPr>
              <w:t>refer to SENCO to</w:t>
            </w:r>
            <w:r>
              <w:rPr>
                <w:rFonts w:cs="Arial"/>
                <w:b w:val="0"/>
                <w:sz w:val="24"/>
                <w:szCs w:val="24"/>
              </w:rPr>
              <w:t xml:space="preserve"> carry out diagnostic tests </w:t>
            </w:r>
            <w:r w:rsidR="00E40C60">
              <w:rPr>
                <w:rFonts w:cs="Arial"/>
                <w:b w:val="0"/>
                <w:sz w:val="24"/>
                <w:szCs w:val="24"/>
              </w:rPr>
              <w:t>a course of action</w:t>
            </w:r>
            <w:r w:rsidR="00385EFA">
              <w:rPr>
                <w:rFonts w:cs="Arial"/>
                <w:b w:val="0"/>
                <w:sz w:val="24"/>
                <w:szCs w:val="24"/>
              </w:rPr>
              <w:t xml:space="preserve"> is then </w:t>
            </w:r>
            <w:r w:rsidR="00AF308D">
              <w:rPr>
                <w:rFonts w:cs="Arial"/>
                <w:b w:val="0"/>
                <w:sz w:val="24"/>
                <w:szCs w:val="24"/>
              </w:rPr>
              <w:t>devised to support identified needs</w:t>
            </w:r>
            <w:r>
              <w:rPr>
                <w:rFonts w:cs="Arial"/>
                <w:b w:val="0"/>
                <w:sz w:val="24"/>
                <w:szCs w:val="24"/>
              </w:rPr>
              <w:t>.</w:t>
            </w:r>
            <w:r w:rsidR="00AF308D">
              <w:rPr>
                <w:rFonts w:cs="Arial"/>
                <w:b w:val="0"/>
                <w:sz w:val="24"/>
                <w:szCs w:val="24"/>
              </w:rPr>
              <w:t xml:space="preserve"> An IEP is developed and shared with parents.</w:t>
            </w:r>
            <w:r>
              <w:rPr>
                <w:rFonts w:cs="Arial"/>
                <w:b w:val="0"/>
                <w:sz w:val="24"/>
                <w:szCs w:val="24"/>
              </w:rPr>
              <w:t xml:space="preserve"> </w:t>
            </w:r>
            <w:r w:rsidR="00385EFA">
              <w:rPr>
                <w:rFonts w:cs="Arial"/>
                <w:b w:val="0"/>
                <w:sz w:val="24"/>
                <w:szCs w:val="24"/>
              </w:rPr>
              <w:t xml:space="preserve">Opportunities are made available to discuss this further. </w:t>
            </w:r>
          </w:p>
          <w:p w:rsidR="00115558" w:rsidRPr="009D4234" w:rsidRDefault="00CE120A" w:rsidP="005B2E48">
            <w:pPr>
              <w:pStyle w:val="ListParagraph"/>
              <w:numPr>
                <w:ilvl w:val="0"/>
                <w:numId w:val="2"/>
              </w:numPr>
              <w:autoSpaceDE w:val="0"/>
              <w:autoSpaceDN w:val="0"/>
              <w:adjustRightInd w:val="0"/>
              <w:jc w:val="both"/>
              <w:rPr>
                <w:rFonts w:cs="Arial"/>
                <w:sz w:val="24"/>
                <w:szCs w:val="24"/>
              </w:rPr>
            </w:pPr>
            <w:r w:rsidRPr="009D4234">
              <w:rPr>
                <w:rFonts w:cs="Arial"/>
                <w:b w:val="0"/>
                <w:sz w:val="24"/>
                <w:szCs w:val="24"/>
              </w:rPr>
              <w:t xml:space="preserve">Our school currently uses </w:t>
            </w:r>
            <w:r w:rsidR="00B24239" w:rsidRPr="009D4234">
              <w:rPr>
                <w:rFonts w:cs="Arial"/>
                <w:b w:val="0"/>
                <w:sz w:val="24"/>
                <w:szCs w:val="24"/>
              </w:rPr>
              <w:t xml:space="preserve">Boxall Profile, </w:t>
            </w:r>
            <w:r w:rsidRPr="009D4234">
              <w:rPr>
                <w:rFonts w:cs="Arial"/>
                <w:b w:val="0"/>
                <w:sz w:val="24"/>
                <w:szCs w:val="24"/>
              </w:rPr>
              <w:t>BPVS, Derbyshire Language, Physical Development Baseline of Motor Skills, YARC assessment of early reading and passage reading comprehension, Dyslexia Screener, Sandwell Numeracy Assessment, TALC, Ravens,</w:t>
            </w:r>
            <w:r w:rsidR="00B24239" w:rsidRPr="009D4234">
              <w:rPr>
                <w:rFonts w:cs="Arial"/>
                <w:b w:val="0"/>
                <w:sz w:val="24"/>
                <w:szCs w:val="24"/>
              </w:rPr>
              <w:t xml:space="preserve"> Visual Perception</w:t>
            </w:r>
            <w:r w:rsidR="009D4234">
              <w:rPr>
                <w:rFonts w:cs="Arial"/>
                <w:b w:val="0"/>
                <w:sz w:val="24"/>
                <w:szCs w:val="24"/>
              </w:rPr>
              <w:t xml:space="preserve">, PHAB2 </w:t>
            </w:r>
            <w:r w:rsidR="009D4234" w:rsidRPr="009D4234">
              <w:rPr>
                <w:rFonts w:cs="Arial"/>
                <w:b w:val="0"/>
                <w:sz w:val="24"/>
                <w:szCs w:val="24"/>
              </w:rPr>
              <w:t>and</w:t>
            </w:r>
            <w:r w:rsidR="00B24239" w:rsidRPr="009D4234">
              <w:rPr>
                <w:rFonts w:cs="Arial"/>
                <w:b w:val="0"/>
                <w:sz w:val="24"/>
                <w:szCs w:val="24"/>
              </w:rPr>
              <w:t xml:space="preserve"> observational survey of reading ability. These assessments and screeners enable us to unpick a child’s difficulties and ensure that we plan the appropriate strategies, targets and interventions necessary to enable the child to make progress with their learning. School will also where necessary request the support of professionals for further diagnostic information for children. </w:t>
            </w:r>
          </w:p>
          <w:p w:rsidR="00115558" w:rsidRDefault="00115558" w:rsidP="00CE120A">
            <w:pPr>
              <w:pStyle w:val="ListParagraph"/>
              <w:numPr>
                <w:ilvl w:val="0"/>
                <w:numId w:val="2"/>
              </w:numPr>
              <w:autoSpaceDE w:val="0"/>
              <w:autoSpaceDN w:val="0"/>
              <w:adjustRightInd w:val="0"/>
              <w:jc w:val="both"/>
              <w:rPr>
                <w:rFonts w:cs="Arial"/>
                <w:b w:val="0"/>
                <w:sz w:val="24"/>
                <w:szCs w:val="24"/>
              </w:rPr>
            </w:pPr>
            <w:r>
              <w:rPr>
                <w:rFonts w:cs="Arial"/>
                <w:b w:val="0"/>
                <w:sz w:val="24"/>
                <w:szCs w:val="24"/>
              </w:rPr>
              <w:t>We provide support for all categories of SEND – Communication and Interaction, Cognition and Learning, Social</w:t>
            </w:r>
            <w:r w:rsidR="00385EFA">
              <w:rPr>
                <w:rFonts w:cs="Arial"/>
                <w:b w:val="0"/>
                <w:sz w:val="24"/>
                <w:szCs w:val="24"/>
              </w:rPr>
              <w:t>,</w:t>
            </w:r>
            <w:r>
              <w:rPr>
                <w:rFonts w:cs="Arial"/>
                <w:b w:val="0"/>
                <w:sz w:val="24"/>
                <w:szCs w:val="24"/>
              </w:rPr>
              <w:t xml:space="preserve"> Mental and Emotional Health, Sensory and/or Physical needs.</w:t>
            </w:r>
          </w:p>
          <w:p w:rsidR="00B24239" w:rsidRPr="00EB0C4A" w:rsidRDefault="00B24239" w:rsidP="00B24239">
            <w:pPr>
              <w:pStyle w:val="ListParagraph"/>
              <w:autoSpaceDE w:val="0"/>
              <w:autoSpaceDN w:val="0"/>
              <w:adjustRightInd w:val="0"/>
              <w:jc w:val="both"/>
              <w:rPr>
                <w:rFonts w:cs="Arial"/>
                <w:b w:val="0"/>
                <w:sz w:val="24"/>
                <w:szCs w:val="24"/>
              </w:rPr>
            </w:pPr>
          </w:p>
        </w:tc>
      </w:tr>
    </w:tbl>
    <w:p w:rsidR="00B24239" w:rsidRDefault="00B24239"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O</w:t>
      </w:r>
    </w:p>
    <w:p w:rsidR="00115558" w:rsidRDefault="00115558" w:rsidP="00EB0C4A">
      <w:pPr>
        <w:autoSpaceDE w:val="0"/>
        <w:autoSpaceDN w:val="0"/>
        <w:adjustRightInd w:val="0"/>
        <w:spacing w:after="0" w:line="240" w:lineRule="auto"/>
        <w:rPr>
          <w:rFonts w:ascii="Arial" w:hAnsi="Arial" w:cs="Arial"/>
          <w:b/>
          <w:bCs/>
          <w:color w:val="FFFFFF"/>
          <w:sz w:val="24"/>
          <w:szCs w:val="24"/>
        </w:rPr>
      </w:pPr>
    </w:p>
    <w:p w:rsidR="006B7A5D" w:rsidRDefault="006B7A5D"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B24239" w:rsidTr="00B24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B24239" w:rsidRDefault="00B24239" w:rsidP="00B24239">
            <w:pPr>
              <w:autoSpaceDE w:val="0"/>
              <w:autoSpaceDN w:val="0"/>
              <w:adjustRightInd w:val="0"/>
              <w:jc w:val="center"/>
              <w:rPr>
                <w:rFonts w:cs="Arial"/>
                <w:bCs w:val="0"/>
                <w:color w:val="FFFFFF"/>
                <w:sz w:val="28"/>
                <w:szCs w:val="24"/>
              </w:rPr>
            </w:pPr>
            <w:r>
              <w:rPr>
                <w:rFonts w:cs="Arial"/>
                <w:bCs w:val="0"/>
                <w:color w:val="FFFFFF"/>
                <w:sz w:val="28"/>
                <w:szCs w:val="24"/>
              </w:rPr>
              <w:lastRenderedPageBreak/>
              <w:t xml:space="preserve">How we involve pupils and their parents/carers in identifying SEND and planning to meet them. </w:t>
            </w:r>
          </w:p>
          <w:p w:rsidR="006B7A5D" w:rsidRPr="00B24239" w:rsidRDefault="006B7A5D" w:rsidP="00B24239">
            <w:pPr>
              <w:autoSpaceDE w:val="0"/>
              <w:autoSpaceDN w:val="0"/>
              <w:adjustRightInd w:val="0"/>
              <w:jc w:val="center"/>
              <w:rPr>
                <w:rFonts w:cs="Arial"/>
                <w:bCs w:val="0"/>
                <w:color w:val="FFFFFF"/>
                <w:sz w:val="28"/>
                <w:szCs w:val="24"/>
              </w:rPr>
            </w:pPr>
          </w:p>
        </w:tc>
      </w:tr>
      <w:tr w:rsidR="00B24239" w:rsidTr="00B24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B24239" w:rsidRPr="00B24239" w:rsidRDefault="00B24239" w:rsidP="00B24239">
            <w:pPr>
              <w:pStyle w:val="ListParagraph"/>
              <w:numPr>
                <w:ilvl w:val="0"/>
                <w:numId w:val="3"/>
              </w:numPr>
              <w:autoSpaceDE w:val="0"/>
              <w:autoSpaceDN w:val="0"/>
              <w:adjustRightInd w:val="0"/>
              <w:rPr>
                <w:rFonts w:cs="Arial"/>
                <w:sz w:val="24"/>
                <w:szCs w:val="24"/>
              </w:rPr>
            </w:pPr>
            <w:r>
              <w:rPr>
                <w:rFonts w:cs="Arial"/>
                <w:b w:val="0"/>
                <w:sz w:val="24"/>
                <w:szCs w:val="24"/>
              </w:rPr>
              <w:t>School operates an open door policy where parents are welcome to arrange meetings with their child’s teacher or the SEN</w:t>
            </w:r>
            <w:r w:rsidR="000C1982">
              <w:rPr>
                <w:rFonts w:cs="Arial"/>
                <w:b w:val="0"/>
                <w:sz w:val="24"/>
                <w:szCs w:val="24"/>
              </w:rPr>
              <w:t>D</w:t>
            </w:r>
            <w:r>
              <w:rPr>
                <w:rFonts w:cs="Arial"/>
                <w:b w:val="0"/>
                <w:sz w:val="24"/>
                <w:szCs w:val="24"/>
              </w:rPr>
              <w:t xml:space="preserve">CO to discuss their concerns. </w:t>
            </w:r>
          </w:p>
          <w:p w:rsidR="00B24239" w:rsidRPr="00B24239" w:rsidRDefault="00B24239" w:rsidP="00B24239">
            <w:pPr>
              <w:pStyle w:val="ListParagraph"/>
              <w:numPr>
                <w:ilvl w:val="0"/>
                <w:numId w:val="3"/>
              </w:numPr>
              <w:autoSpaceDE w:val="0"/>
              <w:autoSpaceDN w:val="0"/>
              <w:adjustRightInd w:val="0"/>
              <w:rPr>
                <w:rFonts w:cs="Arial"/>
                <w:sz w:val="24"/>
                <w:szCs w:val="24"/>
              </w:rPr>
            </w:pPr>
            <w:r>
              <w:rPr>
                <w:rFonts w:cs="Arial"/>
                <w:b w:val="0"/>
                <w:sz w:val="24"/>
                <w:szCs w:val="24"/>
              </w:rPr>
              <w:t xml:space="preserve">When we assess children with SEND we </w:t>
            </w:r>
            <w:r w:rsidR="00385EFA">
              <w:rPr>
                <w:rFonts w:cs="Arial"/>
                <w:b w:val="0"/>
                <w:sz w:val="24"/>
                <w:szCs w:val="24"/>
              </w:rPr>
              <w:t>discuss with parents</w:t>
            </w:r>
            <w:r>
              <w:rPr>
                <w:rFonts w:cs="Arial"/>
                <w:b w:val="0"/>
                <w:sz w:val="24"/>
                <w:szCs w:val="24"/>
              </w:rPr>
              <w:t xml:space="preserve"> if understanding and behaviour are the same at school and home, we take this into account and work with you so that we are all helping your child in the same way to make progress. </w:t>
            </w:r>
          </w:p>
          <w:p w:rsidR="00B24239" w:rsidRPr="00B24239" w:rsidRDefault="001666EA" w:rsidP="001666EA">
            <w:pPr>
              <w:pStyle w:val="ListParagraph"/>
              <w:numPr>
                <w:ilvl w:val="0"/>
                <w:numId w:val="3"/>
              </w:numPr>
              <w:autoSpaceDE w:val="0"/>
              <w:autoSpaceDN w:val="0"/>
              <w:adjustRightInd w:val="0"/>
              <w:rPr>
                <w:rFonts w:cs="Arial"/>
                <w:sz w:val="24"/>
                <w:szCs w:val="24"/>
              </w:rPr>
            </w:pPr>
            <w:r>
              <w:rPr>
                <w:rFonts w:cs="Arial"/>
                <w:b w:val="0"/>
                <w:sz w:val="24"/>
                <w:szCs w:val="24"/>
              </w:rPr>
              <w:t>We</w:t>
            </w:r>
            <w:r w:rsidR="00B24239">
              <w:rPr>
                <w:rFonts w:cs="Arial"/>
                <w:b w:val="0"/>
                <w:sz w:val="24"/>
                <w:szCs w:val="24"/>
              </w:rPr>
              <w:t xml:space="preserve"> write and review targets </w:t>
            </w:r>
            <w:r w:rsidR="009C68B4">
              <w:rPr>
                <w:rFonts w:cs="Arial"/>
                <w:b w:val="0"/>
                <w:sz w:val="24"/>
                <w:szCs w:val="24"/>
              </w:rPr>
              <w:t xml:space="preserve">at </w:t>
            </w:r>
            <w:r>
              <w:rPr>
                <w:rFonts w:cs="Arial"/>
                <w:b w:val="0"/>
                <w:sz w:val="24"/>
                <w:szCs w:val="24"/>
              </w:rPr>
              <w:t>meetings at least once a term</w:t>
            </w:r>
            <w:r w:rsidR="00B24239">
              <w:rPr>
                <w:rFonts w:cs="Arial"/>
                <w:b w:val="0"/>
                <w:sz w:val="24"/>
                <w:szCs w:val="24"/>
              </w:rPr>
              <w:t xml:space="preserve"> </w:t>
            </w:r>
            <w:r w:rsidR="00385EFA">
              <w:rPr>
                <w:rFonts w:cs="Arial"/>
                <w:b w:val="0"/>
                <w:sz w:val="24"/>
                <w:szCs w:val="24"/>
              </w:rPr>
              <w:t>these are shared with parents and children and opportunities made for them to be discussed further if needed</w:t>
            </w:r>
            <w:r w:rsidR="00B24239">
              <w:rPr>
                <w:rFonts w:cs="Arial"/>
                <w:b w:val="0"/>
                <w:sz w:val="24"/>
                <w:szCs w:val="24"/>
              </w:rPr>
              <w:t xml:space="preserve">. </w:t>
            </w:r>
          </w:p>
          <w:p w:rsidR="00B24239" w:rsidRPr="00DC256F" w:rsidRDefault="001666EA" w:rsidP="00B24239">
            <w:pPr>
              <w:pStyle w:val="ListParagraph"/>
              <w:numPr>
                <w:ilvl w:val="0"/>
                <w:numId w:val="3"/>
              </w:numPr>
              <w:autoSpaceDE w:val="0"/>
              <w:autoSpaceDN w:val="0"/>
              <w:adjustRightInd w:val="0"/>
              <w:rPr>
                <w:rFonts w:cs="Arial"/>
                <w:b w:val="0"/>
                <w:sz w:val="24"/>
                <w:szCs w:val="24"/>
              </w:rPr>
            </w:pPr>
            <w:r>
              <w:rPr>
                <w:rFonts w:cs="Arial"/>
                <w:b w:val="0"/>
                <w:sz w:val="24"/>
                <w:szCs w:val="24"/>
              </w:rPr>
              <w:t>We</w:t>
            </w:r>
            <w:r w:rsidR="00DC256F">
              <w:rPr>
                <w:rFonts w:cs="Arial"/>
                <w:b w:val="0"/>
                <w:sz w:val="24"/>
                <w:szCs w:val="24"/>
              </w:rPr>
              <w:t xml:space="preserve"> provide advice on further activities and resources that can be used to support your child at home to assist in achieving their targets. </w:t>
            </w:r>
          </w:p>
        </w:tc>
      </w:tr>
    </w:tbl>
    <w:p w:rsidR="00DC256F" w:rsidRDefault="00EB0C4A"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w we</w:t>
      </w:r>
    </w:p>
    <w:tbl>
      <w:tblPr>
        <w:tblStyle w:val="LightList"/>
        <w:tblW w:w="0" w:type="auto"/>
        <w:tblLook w:val="04A0" w:firstRow="1" w:lastRow="0" w:firstColumn="1" w:lastColumn="0" w:noHBand="0" w:noVBand="1"/>
      </w:tblPr>
      <w:tblGrid>
        <w:gridCol w:w="13938"/>
      </w:tblGrid>
      <w:tr w:rsidR="00DC256F" w:rsidTr="00DC2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DC256F" w:rsidRDefault="00DC256F" w:rsidP="00DC256F">
            <w:pPr>
              <w:autoSpaceDE w:val="0"/>
              <w:autoSpaceDN w:val="0"/>
              <w:adjustRightInd w:val="0"/>
              <w:jc w:val="center"/>
              <w:rPr>
                <w:rFonts w:cs="Arial"/>
                <w:bCs w:val="0"/>
                <w:color w:val="FFFFFF"/>
                <w:sz w:val="28"/>
                <w:szCs w:val="24"/>
              </w:rPr>
            </w:pPr>
            <w:r>
              <w:rPr>
                <w:rFonts w:cs="Arial"/>
                <w:bCs w:val="0"/>
                <w:color w:val="FFFFFF"/>
                <w:sz w:val="28"/>
                <w:szCs w:val="24"/>
              </w:rPr>
              <w:t>How we adapt the curriculum so that we meet SEND.</w:t>
            </w:r>
          </w:p>
          <w:p w:rsidR="006B7A5D" w:rsidRPr="00DC256F" w:rsidRDefault="006B7A5D" w:rsidP="00DC256F">
            <w:pPr>
              <w:autoSpaceDE w:val="0"/>
              <w:autoSpaceDN w:val="0"/>
              <w:adjustRightInd w:val="0"/>
              <w:jc w:val="center"/>
              <w:rPr>
                <w:rFonts w:cs="Arial"/>
                <w:bCs w:val="0"/>
                <w:color w:val="FFFFFF"/>
                <w:sz w:val="28"/>
                <w:szCs w:val="24"/>
              </w:rPr>
            </w:pPr>
          </w:p>
        </w:tc>
      </w:tr>
      <w:tr w:rsidR="00DC256F" w:rsidTr="00DC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04204" w:rsidRDefault="00DC256F" w:rsidP="00EB0C4A">
            <w:pPr>
              <w:autoSpaceDE w:val="0"/>
              <w:autoSpaceDN w:val="0"/>
              <w:adjustRightInd w:val="0"/>
              <w:rPr>
                <w:rFonts w:cs="Arial"/>
                <w:b w:val="0"/>
                <w:bCs w:val="0"/>
                <w:sz w:val="24"/>
                <w:szCs w:val="24"/>
              </w:rPr>
            </w:pPr>
            <w:r>
              <w:rPr>
                <w:rFonts w:cs="Arial"/>
                <w:b w:val="0"/>
                <w:bCs w:val="0"/>
                <w:sz w:val="24"/>
                <w:szCs w:val="24"/>
              </w:rPr>
              <w:t>Quality first teaching is vital for all children to allow them to progress. This means that a range of teaching and learning styles are used and that appropriate, differentiated learning objectives are set for all children with a curriculum matched to their needs. Teaching approaches are consistent throughout school and any modifications needed for individual children are planned for each lesson. The class teacher ensures the children have access to a broad, balanced curriculum</w:t>
            </w:r>
            <w:r w:rsidR="00F04204">
              <w:rPr>
                <w:rFonts w:cs="Arial"/>
                <w:b w:val="0"/>
                <w:bCs w:val="0"/>
                <w:sz w:val="24"/>
                <w:szCs w:val="24"/>
              </w:rPr>
              <w:t xml:space="preserve"> that is relevant to them. They do this through careful planning and differentiation.</w:t>
            </w:r>
          </w:p>
          <w:p w:rsidR="00F04204" w:rsidRDefault="00F04204" w:rsidP="00EB0C4A">
            <w:pPr>
              <w:autoSpaceDE w:val="0"/>
              <w:autoSpaceDN w:val="0"/>
              <w:adjustRightInd w:val="0"/>
              <w:rPr>
                <w:rFonts w:cs="Arial"/>
                <w:b w:val="0"/>
                <w:bCs w:val="0"/>
                <w:sz w:val="24"/>
                <w:szCs w:val="24"/>
              </w:rPr>
            </w:pPr>
            <w:r>
              <w:rPr>
                <w:rFonts w:cs="Arial"/>
                <w:b w:val="0"/>
                <w:bCs w:val="0"/>
                <w:sz w:val="24"/>
                <w:szCs w:val="24"/>
              </w:rPr>
              <w:t>Forms of differentiation may include: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C</w:t>
            </w:r>
            <w:r>
              <w:rPr>
                <w:rFonts w:cs="Arial"/>
                <w:b w:val="0"/>
                <w:sz w:val="24"/>
                <w:szCs w:val="24"/>
              </w:rPr>
              <w:t xml:space="preserve">ontent                                                                                  </w:t>
            </w:r>
            <w:r>
              <w:rPr>
                <w:rFonts w:cs="Arial"/>
                <w:noProof/>
                <w:sz w:val="24"/>
                <w:szCs w:val="24"/>
                <w:lang w:eastAsia="en-GB"/>
              </w:rPr>
              <w:drawing>
                <wp:inline distT="0" distB="0" distL="0" distR="0" wp14:anchorId="5082933C" wp14:editId="3C5750EB">
                  <wp:extent cx="4943475" cy="1343025"/>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 xml:space="preserve">Interests </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Pace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lastRenderedPageBreak/>
              <w:t>Sequence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Structure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Teacher time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Teaching style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Grouping</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Learning style</w:t>
            </w:r>
          </w:p>
          <w:p w:rsidR="00F04204" w:rsidRPr="00F04204" w:rsidRDefault="00F04204" w:rsidP="00F04204">
            <w:pPr>
              <w:pStyle w:val="ListParagraph"/>
              <w:numPr>
                <w:ilvl w:val="0"/>
                <w:numId w:val="4"/>
              </w:numPr>
              <w:autoSpaceDE w:val="0"/>
              <w:autoSpaceDN w:val="0"/>
              <w:adjustRightInd w:val="0"/>
              <w:rPr>
                <w:rFonts w:cs="Arial"/>
                <w:b w:val="0"/>
                <w:sz w:val="24"/>
                <w:szCs w:val="24"/>
              </w:rPr>
            </w:pPr>
            <w:r w:rsidRPr="00F04204">
              <w:rPr>
                <w:rFonts w:cs="Arial"/>
                <w:b w:val="0"/>
                <w:sz w:val="24"/>
                <w:szCs w:val="24"/>
              </w:rPr>
              <w:t>Method of recording</w:t>
            </w:r>
          </w:p>
          <w:p w:rsidR="00F04204" w:rsidRDefault="00F04204" w:rsidP="00EB0C4A">
            <w:pPr>
              <w:autoSpaceDE w:val="0"/>
              <w:autoSpaceDN w:val="0"/>
              <w:adjustRightInd w:val="0"/>
              <w:rPr>
                <w:rFonts w:cs="Arial"/>
                <w:b w:val="0"/>
                <w:bCs w:val="0"/>
                <w:sz w:val="24"/>
                <w:szCs w:val="24"/>
              </w:rPr>
            </w:pPr>
          </w:p>
          <w:p w:rsidR="00F04204" w:rsidRDefault="00F04204" w:rsidP="00EB0C4A">
            <w:pPr>
              <w:autoSpaceDE w:val="0"/>
              <w:autoSpaceDN w:val="0"/>
              <w:adjustRightInd w:val="0"/>
              <w:rPr>
                <w:rFonts w:cs="Arial"/>
                <w:b w:val="0"/>
                <w:bCs w:val="0"/>
                <w:sz w:val="24"/>
                <w:szCs w:val="24"/>
              </w:rPr>
            </w:pPr>
          </w:p>
          <w:p w:rsidR="00DC256F" w:rsidRDefault="00F04204" w:rsidP="00EB0C4A">
            <w:pPr>
              <w:autoSpaceDE w:val="0"/>
              <w:autoSpaceDN w:val="0"/>
              <w:adjustRightInd w:val="0"/>
              <w:rPr>
                <w:rFonts w:cs="Arial"/>
                <w:b w:val="0"/>
                <w:bCs w:val="0"/>
                <w:sz w:val="24"/>
                <w:szCs w:val="24"/>
              </w:rPr>
            </w:pPr>
            <w:r>
              <w:rPr>
                <w:rFonts w:cs="Arial"/>
                <w:b w:val="0"/>
                <w:bCs w:val="0"/>
                <w:sz w:val="24"/>
                <w:szCs w:val="24"/>
              </w:rPr>
              <w:t xml:space="preserve"> </w:t>
            </w:r>
            <w:r w:rsidR="00DC256F">
              <w:rPr>
                <w:rFonts w:cs="Arial"/>
                <w:b w:val="0"/>
                <w:bCs w:val="0"/>
                <w:sz w:val="24"/>
                <w:szCs w:val="24"/>
              </w:rPr>
              <w:t xml:space="preserve">At Holy Trinity we apply a ‘graduated approach’ to identifying and meeting SEND which may be mapped onto the National Curriculum for English and Mathematics in three waves.   </w:t>
            </w:r>
          </w:p>
          <w:p w:rsidR="00036B16" w:rsidRDefault="00036B16" w:rsidP="00EB0C4A">
            <w:pPr>
              <w:autoSpaceDE w:val="0"/>
              <w:autoSpaceDN w:val="0"/>
              <w:adjustRightInd w:val="0"/>
              <w:rPr>
                <w:rFonts w:cs="Arial"/>
                <w:bCs w:val="0"/>
                <w:sz w:val="24"/>
                <w:szCs w:val="24"/>
              </w:rPr>
            </w:pPr>
            <w:r>
              <w:rPr>
                <w:rFonts w:cs="Arial"/>
                <w:bCs w:val="0"/>
                <w:sz w:val="24"/>
                <w:szCs w:val="24"/>
              </w:rPr>
              <w:t>Wave One:</w:t>
            </w:r>
          </w:p>
          <w:p w:rsidR="00036B16" w:rsidRDefault="00036B16" w:rsidP="00EB0C4A">
            <w:pPr>
              <w:autoSpaceDE w:val="0"/>
              <w:autoSpaceDN w:val="0"/>
              <w:adjustRightInd w:val="0"/>
              <w:rPr>
                <w:rFonts w:cs="Arial"/>
                <w:b w:val="0"/>
                <w:bCs w:val="0"/>
                <w:sz w:val="24"/>
                <w:szCs w:val="24"/>
              </w:rPr>
            </w:pPr>
            <w:r>
              <w:rPr>
                <w:rFonts w:cs="Arial"/>
                <w:b w:val="0"/>
                <w:bCs w:val="0"/>
                <w:sz w:val="24"/>
                <w:szCs w:val="24"/>
              </w:rPr>
              <w:t>The effective inclusion of all children in a high quality daily English and maths lesson (Quality First Teaching). Children may be at any point on the graduated response, that is the differentiated curriculum</w:t>
            </w:r>
            <w:r w:rsidR="00385EFA">
              <w:rPr>
                <w:rFonts w:cs="Arial"/>
                <w:b w:val="0"/>
                <w:bCs w:val="0"/>
                <w:sz w:val="24"/>
                <w:szCs w:val="24"/>
              </w:rPr>
              <w:t>.</w:t>
            </w:r>
          </w:p>
          <w:p w:rsidR="009A2249" w:rsidRDefault="009A2249" w:rsidP="00EB0C4A">
            <w:pPr>
              <w:autoSpaceDE w:val="0"/>
              <w:autoSpaceDN w:val="0"/>
              <w:adjustRightInd w:val="0"/>
              <w:rPr>
                <w:rFonts w:cs="Arial"/>
                <w:b w:val="0"/>
                <w:bCs w:val="0"/>
                <w:sz w:val="24"/>
                <w:szCs w:val="24"/>
              </w:rPr>
            </w:pPr>
          </w:p>
          <w:p w:rsidR="00036B16" w:rsidRDefault="00036B16" w:rsidP="00EB0C4A">
            <w:pPr>
              <w:autoSpaceDE w:val="0"/>
              <w:autoSpaceDN w:val="0"/>
              <w:adjustRightInd w:val="0"/>
              <w:rPr>
                <w:rFonts w:cs="Arial"/>
                <w:bCs w:val="0"/>
                <w:sz w:val="24"/>
                <w:szCs w:val="24"/>
              </w:rPr>
            </w:pPr>
            <w:r>
              <w:rPr>
                <w:rFonts w:cs="Arial"/>
                <w:bCs w:val="0"/>
                <w:sz w:val="24"/>
                <w:szCs w:val="24"/>
              </w:rPr>
              <w:t>Wave Two:</w:t>
            </w:r>
          </w:p>
          <w:p w:rsidR="00036B16" w:rsidRDefault="00036B16" w:rsidP="00EB0C4A">
            <w:pPr>
              <w:autoSpaceDE w:val="0"/>
              <w:autoSpaceDN w:val="0"/>
              <w:adjustRightInd w:val="0"/>
              <w:rPr>
                <w:rFonts w:cs="Arial"/>
                <w:b w:val="0"/>
                <w:bCs w:val="0"/>
                <w:sz w:val="24"/>
                <w:szCs w:val="24"/>
              </w:rPr>
            </w:pPr>
            <w:r>
              <w:rPr>
                <w:rFonts w:cs="Arial"/>
                <w:b w:val="0"/>
                <w:bCs w:val="0"/>
                <w:sz w:val="24"/>
                <w:szCs w:val="24"/>
              </w:rPr>
              <w:t xml:space="preserve">Small group intervention for pupils who can be expected to meet the age related expectation with their peers as a result of the intervention. This may be pupils that do not necessarily have special educational needs related specifically to learning difficulties in English or maths. </w:t>
            </w:r>
            <w:r w:rsidR="009A2249">
              <w:rPr>
                <w:rFonts w:cs="Arial"/>
                <w:b w:val="0"/>
                <w:bCs w:val="0"/>
                <w:sz w:val="24"/>
                <w:szCs w:val="24"/>
              </w:rPr>
              <w:t xml:space="preserve">Pupils included in Wave Two interventions may on occasion already be identified as requiring SEND support. This will be where they have needs such as social, emotional or mental health difficulties, communication and interaction difficulties, difficulties in physical development or sensory or physical impairment, for which they are receiving other forms of support. </w:t>
            </w:r>
          </w:p>
          <w:p w:rsidR="009A2249" w:rsidRDefault="009A2249" w:rsidP="00EB0C4A">
            <w:pPr>
              <w:autoSpaceDE w:val="0"/>
              <w:autoSpaceDN w:val="0"/>
              <w:adjustRightInd w:val="0"/>
              <w:rPr>
                <w:rFonts w:cs="Arial"/>
                <w:b w:val="0"/>
                <w:bCs w:val="0"/>
                <w:sz w:val="24"/>
                <w:szCs w:val="24"/>
              </w:rPr>
            </w:pPr>
            <w:r>
              <w:rPr>
                <w:rFonts w:cs="Arial"/>
                <w:b w:val="0"/>
                <w:bCs w:val="0"/>
                <w:sz w:val="24"/>
                <w:szCs w:val="24"/>
              </w:rPr>
              <w:t>Some interventions current</w:t>
            </w:r>
            <w:r w:rsidR="00385EFA">
              <w:rPr>
                <w:rFonts w:cs="Arial"/>
                <w:b w:val="0"/>
                <w:bCs w:val="0"/>
                <w:sz w:val="24"/>
                <w:szCs w:val="24"/>
              </w:rPr>
              <w:t>ly used are booster classes, I</w:t>
            </w:r>
            <w:r>
              <w:rPr>
                <w:rFonts w:cs="Arial"/>
                <w:b w:val="0"/>
                <w:bCs w:val="0"/>
                <w:sz w:val="24"/>
                <w:szCs w:val="24"/>
              </w:rPr>
              <w:t xml:space="preserve">nference, </w:t>
            </w:r>
            <w:r w:rsidR="009D4234">
              <w:rPr>
                <w:rFonts w:cs="Arial"/>
                <w:b w:val="0"/>
                <w:bCs w:val="0"/>
                <w:sz w:val="24"/>
                <w:szCs w:val="24"/>
              </w:rPr>
              <w:t xml:space="preserve">Hands on </w:t>
            </w:r>
            <w:r w:rsidR="00385EFA">
              <w:rPr>
                <w:rFonts w:cs="Arial"/>
                <w:b w:val="0"/>
                <w:bCs w:val="0"/>
                <w:sz w:val="24"/>
                <w:szCs w:val="24"/>
              </w:rPr>
              <w:t>Maths,</w:t>
            </w:r>
            <w:r>
              <w:rPr>
                <w:rFonts w:cs="Arial"/>
                <w:b w:val="0"/>
                <w:bCs w:val="0"/>
                <w:sz w:val="24"/>
                <w:szCs w:val="24"/>
              </w:rPr>
              <w:t xml:space="preserve"> PTV, </w:t>
            </w:r>
            <w:proofErr w:type="spellStart"/>
            <w:r>
              <w:rPr>
                <w:rFonts w:cs="Arial"/>
                <w:b w:val="0"/>
                <w:bCs w:val="0"/>
                <w:sz w:val="24"/>
                <w:szCs w:val="24"/>
              </w:rPr>
              <w:t>Talkboost</w:t>
            </w:r>
            <w:proofErr w:type="spellEnd"/>
            <w:r>
              <w:rPr>
                <w:rFonts w:cs="Arial"/>
                <w:b w:val="0"/>
                <w:bCs w:val="0"/>
                <w:sz w:val="24"/>
                <w:szCs w:val="24"/>
              </w:rPr>
              <w:t xml:space="preserve">, Read, Write </w:t>
            </w:r>
            <w:proofErr w:type="spellStart"/>
            <w:r>
              <w:rPr>
                <w:rFonts w:cs="Arial"/>
                <w:b w:val="0"/>
                <w:bCs w:val="0"/>
                <w:sz w:val="24"/>
                <w:szCs w:val="24"/>
              </w:rPr>
              <w:t>Inc</w:t>
            </w:r>
            <w:proofErr w:type="spellEnd"/>
            <w:r>
              <w:rPr>
                <w:rFonts w:cs="Arial"/>
                <w:b w:val="0"/>
                <w:bCs w:val="0"/>
                <w:sz w:val="24"/>
                <w:szCs w:val="24"/>
              </w:rPr>
              <w:t xml:space="preserve"> Phonics.</w:t>
            </w:r>
          </w:p>
          <w:p w:rsidR="009A2249" w:rsidRDefault="009A2249" w:rsidP="00EB0C4A">
            <w:pPr>
              <w:autoSpaceDE w:val="0"/>
              <w:autoSpaceDN w:val="0"/>
              <w:adjustRightInd w:val="0"/>
              <w:rPr>
                <w:rFonts w:cs="Arial"/>
                <w:b w:val="0"/>
                <w:bCs w:val="0"/>
                <w:sz w:val="24"/>
                <w:szCs w:val="24"/>
              </w:rPr>
            </w:pPr>
          </w:p>
          <w:p w:rsidR="009A2249" w:rsidRDefault="009A2249" w:rsidP="00EB0C4A">
            <w:pPr>
              <w:autoSpaceDE w:val="0"/>
              <w:autoSpaceDN w:val="0"/>
              <w:adjustRightInd w:val="0"/>
              <w:rPr>
                <w:rFonts w:cs="Arial"/>
                <w:bCs w:val="0"/>
                <w:sz w:val="24"/>
                <w:szCs w:val="24"/>
              </w:rPr>
            </w:pPr>
            <w:r w:rsidRPr="009A2249">
              <w:rPr>
                <w:rFonts w:cs="Arial"/>
                <w:bCs w:val="0"/>
                <w:sz w:val="24"/>
                <w:szCs w:val="24"/>
              </w:rPr>
              <w:t>Wave Three</w:t>
            </w:r>
            <w:r>
              <w:rPr>
                <w:rFonts w:cs="Arial"/>
                <w:bCs w:val="0"/>
                <w:sz w:val="24"/>
                <w:szCs w:val="24"/>
              </w:rPr>
              <w:t>:</w:t>
            </w:r>
          </w:p>
          <w:p w:rsidR="00096038" w:rsidRDefault="009A2249" w:rsidP="00EB0C4A">
            <w:pPr>
              <w:autoSpaceDE w:val="0"/>
              <w:autoSpaceDN w:val="0"/>
              <w:adjustRightInd w:val="0"/>
              <w:rPr>
                <w:rFonts w:cs="Arial"/>
                <w:b w:val="0"/>
                <w:bCs w:val="0"/>
                <w:sz w:val="24"/>
                <w:szCs w:val="24"/>
              </w:rPr>
            </w:pPr>
            <w:r>
              <w:rPr>
                <w:rFonts w:cs="Arial"/>
                <w:b w:val="0"/>
                <w:bCs w:val="0"/>
                <w:sz w:val="24"/>
                <w:szCs w:val="24"/>
              </w:rPr>
              <w:t xml:space="preserve">Specific targeted interventions for specific children usually carried out on a one to one </w:t>
            </w:r>
            <w:r w:rsidR="00385EFA">
              <w:rPr>
                <w:rFonts w:cs="Arial"/>
                <w:b w:val="0"/>
                <w:bCs w:val="0"/>
                <w:sz w:val="24"/>
                <w:szCs w:val="24"/>
              </w:rPr>
              <w:t xml:space="preserve">or very small group </w:t>
            </w:r>
            <w:r>
              <w:rPr>
                <w:rFonts w:cs="Arial"/>
                <w:b w:val="0"/>
                <w:bCs w:val="0"/>
                <w:sz w:val="24"/>
                <w:szCs w:val="24"/>
              </w:rPr>
              <w:t>basis. These pupils would be identified as SEND support. Pupils at wave three may have particular needs related specifically to English or maths, or needs associated with other barriers to learning. Provision at wave three may also draw on specialist advice and may involve the adjustment of learning objectives and teaching styles. It aims to reduce gaps in attainment and allow greater access to learning at waves one and two</w:t>
            </w:r>
            <w:r w:rsidR="00096038">
              <w:rPr>
                <w:rFonts w:cs="Arial"/>
                <w:b w:val="0"/>
                <w:bCs w:val="0"/>
                <w:sz w:val="24"/>
                <w:szCs w:val="24"/>
              </w:rPr>
              <w:t>.</w:t>
            </w:r>
          </w:p>
          <w:p w:rsidR="009A2249" w:rsidRDefault="00096038" w:rsidP="00EB0C4A">
            <w:pPr>
              <w:autoSpaceDE w:val="0"/>
              <w:autoSpaceDN w:val="0"/>
              <w:adjustRightInd w:val="0"/>
              <w:rPr>
                <w:rFonts w:cs="Arial"/>
                <w:b w:val="0"/>
                <w:bCs w:val="0"/>
                <w:sz w:val="24"/>
                <w:szCs w:val="24"/>
              </w:rPr>
            </w:pPr>
            <w:r>
              <w:rPr>
                <w:rFonts w:cs="Arial"/>
                <w:b w:val="0"/>
                <w:bCs w:val="0"/>
                <w:sz w:val="24"/>
                <w:szCs w:val="24"/>
              </w:rPr>
              <w:t xml:space="preserve">Interventions include </w:t>
            </w:r>
            <w:r w:rsidR="009D4234">
              <w:rPr>
                <w:rFonts w:cs="Arial"/>
                <w:b w:val="0"/>
                <w:bCs w:val="0"/>
                <w:sz w:val="24"/>
                <w:szCs w:val="24"/>
              </w:rPr>
              <w:t>Specialist Reading Support</w:t>
            </w:r>
            <w:r>
              <w:rPr>
                <w:rFonts w:cs="Arial"/>
                <w:b w:val="0"/>
                <w:bCs w:val="0"/>
                <w:sz w:val="24"/>
                <w:szCs w:val="24"/>
              </w:rPr>
              <w:t>, Nurture, FFT wave 3, BRP, Units of S</w:t>
            </w:r>
            <w:r w:rsidR="00CA7AD4">
              <w:rPr>
                <w:rFonts w:cs="Arial"/>
                <w:b w:val="0"/>
                <w:bCs w:val="0"/>
                <w:sz w:val="24"/>
                <w:szCs w:val="24"/>
              </w:rPr>
              <w:t>ound</w:t>
            </w:r>
            <w:r w:rsidR="000C1982">
              <w:rPr>
                <w:rFonts w:cs="Arial"/>
                <w:b w:val="0"/>
                <w:bCs w:val="0"/>
                <w:sz w:val="24"/>
                <w:szCs w:val="24"/>
              </w:rPr>
              <w:t xml:space="preserve">, </w:t>
            </w:r>
            <w:r w:rsidR="001666EA">
              <w:rPr>
                <w:rFonts w:cs="Arial"/>
                <w:b w:val="0"/>
                <w:bCs w:val="0"/>
                <w:sz w:val="24"/>
                <w:szCs w:val="24"/>
              </w:rPr>
              <w:t>all delivered by staff trained in the delivery of the programmes</w:t>
            </w:r>
            <w:r>
              <w:rPr>
                <w:rFonts w:cs="Arial"/>
                <w:b w:val="0"/>
                <w:bCs w:val="0"/>
                <w:sz w:val="24"/>
                <w:szCs w:val="24"/>
              </w:rPr>
              <w:t xml:space="preserve"> and Maths intervention from T</w:t>
            </w:r>
            <w:r w:rsidR="000C1982">
              <w:rPr>
                <w:rFonts w:cs="Arial"/>
                <w:b w:val="0"/>
                <w:bCs w:val="0"/>
                <w:sz w:val="24"/>
                <w:szCs w:val="24"/>
              </w:rPr>
              <w:t>A support</w:t>
            </w:r>
            <w:r>
              <w:rPr>
                <w:rFonts w:cs="Arial"/>
                <w:b w:val="0"/>
                <w:bCs w:val="0"/>
                <w:sz w:val="24"/>
                <w:szCs w:val="24"/>
              </w:rPr>
              <w:t xml:space="preserve">. </w:t>
            </w:r>
            <w:r w:rsidR="009A2249">
              <w:rPr>
                <w:rFonts w:cs="Arial"/>
                <w:b w:val="0"/>
                <w:bCs w:val="0"/>
                <w:sz w:val="24"/>
                <w:szCs w:val="24"/>
              </w:rPr>
              <w:t xml:space="preserve"> </w:t>
            </w:r>
          </w:p>
          <w:p w:rsidR="001666EA" w:rsidRPr="009A2249" w:rsidRDefault="001666EA" w:rsidP="00EB0C4A">
            <w:pPr>
              <w:autoSpaceDE w:val="0"/>
              <w:autoSpaceDN w:val="0"/>
              <w:adjustRightInd w:val="0"/>
              <w:rPr>
                <w:rFonts w:cs="Arial"/>
                <w:b w:val="0"/>
                <w:bCs w:val="0"/>
                <w:sz w:val="24"/>
                <w:szCs w:val="24"/>
              </w:rPr>
            </w:pPr>
          </w:p>
        </w:tc>
      </w:tr>
    </w:tbl>
    <w:p w:rsidR="00096038" w:rsidRDefault="00EB0C4A"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lastRenderedPageBreak/>
        <w:t xml:space="preserve"> </w:t>
      </w:r>
      <w:r w:rsidR="00096038">
        <w:rPr>
          <w:rFonts w:ascii="Arial" w:hAnsi="Arial" w:cs="Arial"/>
          <w:b/>
          <w:bCs/>
          <w:color w:val="FFFFFF"/>
          <w:sz w:val="24"/>
          <w:szCs w:val="24"/>
        </w:rPr>
        <w:t>I</w:t>
      </w:r>
    </w:p>
    <w:tbl>
      <w:tblPr>
        <w:tblStyle w:val="LightList"/>
        <w:tblW w:w="0" w:type="auto"/>
        <w:tblLook w:val="04A0" w:firstRow="1" w:lastRow="0" w:firstColumn="1" w:lastColumn="0" w:noHBand="0" w:noVBand="1"/>
      </w:tblPr>
      <w:tblGrid>
        <w:gridCol w:w="13938"/>
      </w:tblGrid>
      <w:tr w:rsidR="00096038" w:rsidTr="0009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96038" w:rsidRDefault="00096038" w:rsidP="00096038">
            <w:pPr>
              <w:autoSpaceDE w:val="0"/>
              <w:autoSpaceDN w:val="0"/>
              <w:adjustRightInd w:val="0"/>
              <w:jc w:val="center"/>
              <w:rPr>
                <w:rFonts w:ascii="Arial" w:hAnsi="Arial" w:cs="Arial"/>
                <w:bCs w:val="0"/>
                <w:color w:val="FFFFFF"/>
                <w:sz w:val="28"/>
                <w:szCs w:val="24"/>
              </w:rPr>
            </w:pPr>
            <w:r>
              <w:rPr>
                <w:rFonts w:ascii="Arial" w:hAnsi="Arial" w:cs="Arial"/>
                <w:bCs w:val="0"/>
                <w:color w:val="FFFFFF"/>
                <w:sz w:val="28"/>
                <w:szCs w:val="24"/>
              </w:rPr>
              <w:t>How we modify teaching approaches.</w:t>
            </w:r>
          </w:p>
          <w:p w:rsidR="006B7A5D" w:rsidRPr="00096038" w:rsidRDefault="006B7A5D" w:rsidP="00096038">
            <w:pPr>
              <w:autoSpaceDE w:val="0"/>
              <w:autoSpaceDN w:val="0"/>
              <w:adjustRightInd w:val="0"/>
              <w:jc w:val="center"/>
              <w:rPr>
                <w:rFonts w:ascii="Arial" w:hAnsi="Arial" w:cs="Arial"/>
                <w:bCs w:val="0"/>
                <w:color w:val="FFFFFF"/>
                <w:sz w:val="28"/>
                <w:szCs w:val="24"/>
              </w:rPr>
            </w:pPr>
          </w:p>
        </w:tc>
      </w:tr>
      <w:tr w:rsidR="00096038" w:rsidTr="0009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96038" w:rsidRPr="00096038" w:rsidRDefault="00096038" w:rsidP="00096038">
            <w:pPr>
              <w:pStyle w:val="ListParagraph"/>
              <w:numPr>
                <w:ilvl w:val="0"/>
                <w:numId w:val="6"/>
              </w:numPr>
              <w:autoSpaceDE w:val="0"/>
              <w:autoSpaceDN w:val="0"/>
              <w:adjustRightInd w:val="0"/>
              <w:rPr>
                <w:rFonts w:cs="Arial"/>
                <w:color w:val="FFFFFF"/>
                <w:sz w:val="24"/>
                <w:szCs w:val="24"/>
              </w:rPr>
            </w:pPr>
            <w:r>
              <w:rPr>
                <w:rFonts w:cs="Arial"/>
                <w:b w:val="0"/>
                <w:sz w:val="24"/>
                <w:szCs w:val="24"/>
              </w:rPr>
              <w:t xml:space="preserve">All our staff have received training which enables us to be able to adapt to a range of SEND. They are also able to access support from the inclusion team who have specialist knowledge in a range of areas. </w:t>
            </w:r>
            <w:r w:rsidR="00385EFA">
              <w:rPr>
                <w:rFonts w:cs="Arial"/>
                <w:b w:val="0"/>
                <w:sz w:val="24"/>
                <w:szCs w:val="24"/>
              </w:rPr>
              <w:t xml:space="preserve">This year training in specific Speech and Language Interventions have been delivered by the Inclusion Support Service. There has also been considerable involvement from the Autism Support Team. </w:t>
            </w:r>
          </w:p>
          <w:p w:rsidR="00096038" w:rsidRPr="00096038" w:rsidRDefault="00096038" w:rsidP="00096038">
            <w:pPr>
              <w:pStyle w:val="ListParagraph"/>
              <w:numPr>
                <w:ilvl w:val="0"/>
                <w:numId w:val="6"/>
              </w:numPr>
              <w:autoSpaceDE w:val="0"/>
              <w:autoSpaceDN w:val="0"/>
              <w:adjustRightInd w:val="0"/>
              <w:rPr>
                <w:rFonts w:cs="Arial"/>
                <w:color w:val="FFFFFF"/>
                <w:sz w:val="24"/>
                <w:szCs w:val="24"/>
              </w:rPr>
            </w:pPr>
            <w:r>
              <w:rPr>
                <w:rFonts w:cs="Arial"/>
                <w:b w:val="0"/>
                <w:sz w:val="24"/>
                <w:szCs w:val="24"/>
              </w:rPr>
              <w:t xml:space="preserve">We use a number of approaches to teaching including small group intervention, in class support, one to one intervention and whole class teaching differentiated appropriately. </w:t>
            </w:r>
          </w:p>
        </w:tc>
      </w:tr>
    </w:tbl>
    <w:p w:rsidR="00096038" w:rsidRDefault="00096038"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096038" w:rsidTr="0009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96038" w:rsidRDefault="00096038" w:rsidP="00096038">
            <w:pPr>
              <w:autoSpaceDE w:val="0"/>
              <w:autoSpaceDN w:val="0"/>
              <w:adjustRightInd w:val="0"/>
              <w:jc w:val="center"/>
              <w:rPr>
                <w:rFonts w:cs="Arial"/>
                <w:bCs w:val="0"/>
                <w:color w:val="FFFFFF"/>
                <w:sz w:val="28"/>
                <w:szCs w:val="24"/>
              </w:rPr>
            </w:pPr>
            <w:r>
              <w:rPr>
                <w:rFonts w:cs="Arial"/>
                <w:bCs w:val="0"/>
                <w:color w:val="FFFFFF"/>
                <w:sz w:val="28"/>
                <w:szCs w:val="24"/>
              </w:rPr>
              <w:t>How we assess pupil progress towards the outcomes we have targeted for pupils. How we review this progress so that pupils stay on track to</w:t>
            </w:r>
            <w:r w:rsidR="009C21C0">
              <w:rPr>
                <w:rFonts w:cs="Arial"/>
                <w:bCs w:val="0"/>
                <w:color w:val="FFFFFF"/>
                <w:sz w:val="28"/>
                <w:szCs w:val="24"/>
              </w:rPr>
              <w:t xml:space="preserve"> make at least good progress. (I</w:t>
            </w:r>
            <w:r>
              <w:rPr>
                <w:rFonts w:cs="Arial"/>
                <w:bCs w:val="0"/>
                <w:color w:val="FFFFFF"/>
                <w:sz w:val="28"/>
                <w:szCs w:val="24"/>
              </w:rPr>
              <w:t xml:space="preserve">ncluding </w:t>
            </w:r>
            <w:r w:rsidR="009C21C0">
              <w:rPr>
                <w:rFonts w:cs="Arial"/>
                <w:bCs w:val="0"/>
                <w:color w:val="FFFFFF"/>
                <w:sz w:val="28"/>
                <w:szCs w:val="24"/>
              </w:rPr>
              <w:t xml:space="preserve">how we involve pupils and their parents/ carers.) </w:t>
            </w:r>
          </w:p>
          <w:p w:rsidR="006B7A5D" w:rsidRPr="00096038" w:rsidRDefault="006B7A5D" w:rsidP="00096038">
            <w:pPr>
              <w:autoSpaceDE w:val="0"/>
              <w:autoSpaceDN w:val="0"/>
              <w:adjustRightInd w:val="0"/>
              <w:jc w:val="center"/>
              <w:rPr>
                <w:rFonts w:cs="Arial"/>
                <w:bCs w:val="0"/>
                <w:color w:val="FFFFFF"/>
                <w:sz w:val="28"/>
                <w:szCs w:val="24"/>
              </w:rPr>
            </w:pPr>
          </w:p>
        </w:tc>
      </w:tr>
      <w:tr w:rsidR="00096038" w:rsidTr="0009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96038" w:rsidRPr="000C1982" w:rsidRDefault="009C21C0" w:rsidP="009C21C0">
            <w:pPr>
              <w:pStyle w:val="ListParagraph"/>
              <w:numPr>
                <w:ilvl w:val="0"/>
                <w:numId w:val="8"/>
              </w:numPr>
              <w:autoSpaceDE w:val="0"/>
              <w:autoSpaceDN w:val="0"/>
              <w:adjustRightInd w:val="0"/>
              <w:rPr>
                <w:rFonts w:cs="Arial"/>
                <w:sz w:val="24"/>
                <w:szCs w:val="24"/>
              </w:rPr>
            </w:pPr>
            <w:r w:rsidRPr="000C1982">
              <w:rPr>
                <w:rFonts w:cs="Arial"/>
                <w:b w:val="0"/>
                <w:sz w:val="24"/>
                <w:szCs w:val="24"/>
              </w:rPr>
              <w:t xml:space="preserve">We </w:t>
            </w:r>
            <w:r w:rsidR="00385EFA">
              <w:rPr>
                <w:rFonts w:cs="Arial"/>
                <w:b w:val="0"/>
                <w:sz w:val="24"/>
                <w:szCs w:val="24"/>
              </w:rPr>
              <w:t xml:space="preserve">are beginning to use </w:t>
            </w:r>
            <w:r w:rsidRPr="000C1982">
              <w:rPr>
                <w:rFonts w:cs="Arial"/>
                <w:b w:val="0"/>
                <w:sz w:val="24"/>
                <w:szCs w:val="24"/>
              </w:rPr>
              <w:t xml:space="preserve">PIVATS to assess progress that is in smaller steps and at a slower pace than National Curriculum expectations. </w:t>
            </w:r>
            <w:r w:rsidR="00385EFA">
              <w:rPr>
                <w:rFonts w:cs="Arial"/>
                <w:b w:val="0"/>
                <w:sz w:val="24"/>
                <w:szCs w:val="24"/>
              </w:rPr>
              <w:t xml:space="preserve">All other data is tracked using Target Tracker. </w:t>
            </w:r>
            <w:r w:rsidR="00867EED">
              <w:rPr>
                <w:rFonts w:cs="Arial"/>
                <w:b w:val="0"/>
                <w:sz w:val="24"/>
                <w:szCs w:val="24"/>
              </w:rPr>
              <w:t>Qualitative</w:t>
            </w:r>
            <w:r w:rsidR="00561E1B">
              <w:rPr>
                <w:rFonts w:cs="Arial"/>
                <w:b w:val="0"/>
                <w:sz w:val="24"/>
                <w:szCs w:val="24"/>
              </w:rPr>
              <w:t xml:space="preserve"> data is collected from interventions through diaries completed by staff. </w:t>
            </w:r>
          </w:p>
          <w:p w:rsidR="009C21C0" w:rsidRPr="009C21C0"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We use staff meetings to allow all teachers to assess work together to check our judgements are correct, moderation.</w:t>
            </w:r>
          </w:p>
          <w:p w:rsidR="009C21C0" w:rsidRPr="009C21C0"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We check how well a pupil understands and makes progress in each lesson</w:t>
            </w:r>
            <w:r w:rsidR="00561E1B">
              <w:rPr>
                <w:rFonts w:cs="Arial"/>
                <w:b w:val="0"/>
                <w:sz w:val="24"/>
                <w:szCs w:val="24"/>
              </w:rPr>
              <w:t xml:space="preserve"> through the use of assessment and monitoring</w:t>
            </w:r>
            <w:r>
              <w:rPr>
                <w:rFonts w:cs="Arial"/>
                <w:b w:val="0"/>
                <w:sz w:val="24"/>
                <w:szCs w:val="24"/>
              </w:rPr>
              <w:t>.</w:t>
            </w:r>
          </w:p>
          <w:p w:rsidR="009C21C0" w:rsidRPr="009C21C0"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 xml:space="preserve">Our Senior Leadership Team check the progress of pupils each </w:t>
            </w:r>
            <w:r w:rsidR="009D4234">
              <w:rPr>
                <w:rFonts w:cs="Arial"/>
                <w:b w:val="0"/>
                <w:sz w:val="24"/>
                <w:szCs w:val="24"/>
              </w:rPr>
              <w:t xml:space="preserve">half </w:t>
            </w:r>
            <w:r>
              <w:rPr>
                <w:rFonts w:cs="Arial"/>
                <w:b w:val="0"/>
                <w:sz w:val="24"/>
                <w:szCs w:val="24"/>
              </w:rPr>
              <w:t xml:space="preserve">term, </w:t>
            </w:r>
            <w:r w:rsidR="009D4234">
              <w:rPr>
                <w:rFonts w:cs="Arial"/>
                <w:b w:val="0"/>
                <w:sz w:val="24"/>
                <w:szCs w:val="24"/>
              </w:rPr>
              <w:t>(more</w:t>
            </w:r>
            <w:r>
              <w:rPr>
                <w:rFonts w:cs="Arial"/>
                <w:b w:val="0"/>
                <w:sz w:val="24"/>
                <w:szCs w:val="24"/>
              </w:rPr>
              <w:t xml:space="preserve"> often if progress is slow) and discuss with class teachers what is being done to make sure all pupils make good progress. </w:t>
            </w:r>
            <w:r w:rsidR="00867EED">
              <w:rPr>
                <w:rFonts w:cs="Arial"/>
                <w:b w:val="0"/>
                <w:sz w:val="24"/>
                <w:szCs w:val="24"/>
              </w:rPr>
              <w:t>This includes the progress of pupils with SEND.</w:t>
            </w:r>
          </w:p>
          <w:p w:rsidR="009C21C0" w:rsidRPr="009C21C0"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Children involved in specific interventions will undertake an entry and exit assessment. These are followed up throughout the year to ensure children are continuing to make progress.</w:t>
            </w:r>
          </w:p>
          <w:p w:rsidR="009C21C0" w:rsidRPr="009C21C0"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 xml:space="preserve">All children are formally assessed each half term and there are additional assessments carried out across the year. </w:t>
            </w:r>
          </w:p>
          <w:p w:rsidR="00A4595F" w:rsidRPr="00A4595F" w:rsidRDefault="009C21C0" w:rsidP="009C21C0">
            <w:pPr>
              <w:pStyle w:val="ListParagraph"/>
              <w:numPr>
                <w:ilvl w:val="0"/>
                <w:numId w:val="8"/>
              </w:numPr>
              <w:autoSpaceDE w:val="0"/>
              <w:autoSpaceDN w:val="0"/>
              <w:adjustRightInd w:val="0"/>
              <w:rPr>
                <w:rFonts w:cs="Arial"/>
                <w:sz w:val="24"/>
                <w:szCs w:val="24"/>
              </w:rPr>
            </w:pPr>
            <w:r>
              <w:rPr>
                <w:rFonts w:cs="Arial"/>
                <w:b w:val="0"/>
                <w:sz w:val="24"/>
                <w:szCs w:val="24"/>
              </w:rPr>
              <w:t>After formal assessment has taken place individual curriculum targets are set</w:t>
            </w:r>
            <w:r w:rsidR="00A4595F">
              <w:rPr>
                <w:rFonts w:cs="Arial"/>
                <w:b w:val="0"/>
                <w:sz w:val="24"/>
                <w:szCs w:val="24"/>
              </w:rPr>
              <w:t xml:space="preserve">. </w:t>
            </w:r>
          </w:p>
          <w:p w:rsidR="000A0E8E" w:rsidRPr="00867EED" w:rsidRDefault="00A4595F" w:rsidP="00561E1B">
            <w:pPr>
              <w:pStyle w:val="ListParagraph"/>
              <w:numPr>
                <w:ilvl w:val="0"/>
                <w:numId w:val="8"/>
              </w:numPr>
              <w:autoSpaceDE w:val="0"/>
              <w:autoSpaceDN w:val="0"/>
              <w:adjustRightInd w:val="0"/>
              <w:rPr>
                <w:rFonts w:cs="Arial"/>
                <w:sz w:val="24"/>
                <w:szCs w:val="24"/>
              </w:rPr>
            </w:pPr>
            <w:r>
              <w:rPr>
                <w:rFonts w:cs="Arial"/>
                <w:b w:val="0"/>
                <w:sz w:val="24"/>
                <w:szCs w:val="24"/>
              </w:rPr>
              <w:t xml:space="preserve">All pupils are tracked from reception through to Year 6 based on formative and summative assessment. </w:t>
            </w:r>
            <w:r w:rsidR="009C21C0">
              <w:rPr>
                <w:rFonts w:cs="Arial"/>
                <w:b w:val="0"/>
                <w:sz w:val="24"/>
                <w:szCs w:val="24"/>
              </w:rPr>
              <w:t xml:space="preserve"> </w:t>
            </w:r>
          </w:p>
          <w:p w:rsidR="00867EED" w:rsidRPr="009C21C0" w:rsidRDefault="00867EED" w:rsidP="00561E1B">
            <w:pPr>
              <w:pStyle w:val="ListParagraph"/>
              <w:numPr>
                <w:ilvl w:val="0"/>
                <w:numId w:val="8"/>
              </w:numPr>
              <w:autoSpaceDE w:val="0"/>
              <w:autoSpaceDN w:val="0"/>
              <w:adjustRightInd w:val="0"/>
              <w:rPr>
                <w:rFonts w:cs="Arial"/>
                <w:sz w:val="24"/>
                <w:szCs w:val="24"/>
              </w:rPr>
            </w:pPr>
          </w:p>
        </w:tc>
      </w:tr>
    </w:tbl>
    <w:p w:rsidR="001666EA" w:rsidRDefault="00EB0C4A"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 xml:space="preserve"> </w:t>
      </w:r>
    </w:p>
    <w:p w:rsidR="00561E1B" w:rsidRDefault="00561E1B" w:rsidP="00EB0C4A">
      <w:pPr>
        <w:autoSpaceDE w:val="0"/>
        <w:autoSpaceDN w:val="0"/>
        <w:adjustRightInd w:val="0"/>
        <w:spacing w:after="0" w:line="240" w:lineRule="auto"/>
        <w:rPr>
          <w:rFonts w:ascii="Arial" w:hAnsi="Arial" w:cs="Arial"/>
          <w:b/>
          <w:bCs/>
          <w:color w:val="FFFFFF"/>
          <w:sz w:val="24"/>
          <w:szCs w:val="24"/>
        </w:rPr>
      </w:pPr>
    </w:p>
    <w:tbl>
      <w:tblPr>
        <w:tblStyle w:val="TableGrid"/>
        <w:tblW w:w="0" w:type="auto"/>
        <w:tblLook w:val="04A0" w:firstRow="1" w:lastRow="0" w:firstColumn="1" w:lastColumn="0" w:noHBand="0" w:noVBand="1"/>
      </w:tblPr>
      <w:tblGrid>
        <w:gridCol w:w="13948"/>
      </w:tblGrid>
      <w:tr w:rsidR="001666EA" w:rsidTr="001666EA">
        <w:tc>
          <w:tcPr>
            <w:tcW w:w="14174" w:type="dxa"/>
            <w:shd w:val="clear" w:color="auto" w:fill="000000" w:themeFill="text1"/>
          </w:tcPr>
          <w:p w:rsidR="001666EA" w:rsidRPr="001666EA" w:rsidRDefault="001666EA" w:rsidP="001666EA">
            <w:pPr>
              <w:autoSpaceDE w:val="0"/>
              <w:autoSpaceDN w:val="0"/>
              <w:adjustRightInd w:val="0"/>
              <w:jc w:val="center"/>
              <w:rPr>
                <w:rFonts w:cs="Arial"/>
                <w:b/>
                <w:bCs/>
                <w:color w:val="FFFFFF" w:themeColor="background1"/>
                <w:sz w:val="28"/>
                <w:szCs w:val="28"/>
              </w:rPr>
            </w:pPr>
            <w:r w:rsidRPr="001666EA">
              <w:rPr>
                <w:rFonts w:cs="Arial"/>
                <w:b/>
                <w:bCs/>
                <w:color w:val="FFFFFF" w:themeColor="background1"/>
                <w:sz w:val="28"/>
                <w:szCs w:val="28"/>
              </w:rPr>
              <w:lastRenderedPageBreak/>
              <w:t>The expertise of staff within school</w:t>
            </w:r>
          </w:p>
        </w:tc>
      </w:tr>
      <w:tr w:rsidR="001666EA" w:rsidTr="001666EA">
        <w:tc>
          <w:tcPr>
            <w:tcW w:w="14174" w:type="dxa"/>
          </w:tcPr>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National Award for SEN Coordination</w:t>
            </w:r>
          </w:p>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Nurture Group training.</w:t>
            </w:r>
          </w:p>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Social, Emotional and Mental Health Needs</w:t>
            </w:r>
          </w:p>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Speech and Language issues</w:t>
            </w:r>
          </w:p>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Dyslexia Support</w:t>
            </w:r>
          </w:p>
          <w:p w:rsidR="001666EA" w:rsidRPr="001666EA"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Dyscalculia Support</w:t>
            </w:r>
          </w:p>
          <w:p w:rsidR="001666EA" w:rsidRPr="00EE4AD1" w:rsidRDefault="001666EA"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Autistic Spectrum Support</w:t>
            </w:r>
          </w:p>
          <w:p w:rsidR="00EE4AD1" w:rsidRPr="00EE4AD1" w:rsidRDefault="00EE4AD1"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De-escalation training Team Teach</w:t>
            </w:r>
          </w:p>
          <w:p w:rsidR="00EE4AD1" w:rsidRPr="00EE4AD1" w:rsidRDefault="00EE4AD1"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Child Protection and Safeguarding Training</w:t>
            </w:r>
          </w:p>
          <w:p w:rsidR="00EE4AD1" w:rsidRPr="00EE4AD1" w:rsidRDefault="00EE4AD1"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Prevent Training</w:t>
            </w:r>
          </w:p>
          <w:p w:rsidR="00EE4AD1" w:rsidRPr="00EE4AD1" w:rsidRDefault="00EE4AD1"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 xml:space="preserve">Evolve Training </w:t>
            </w:r>
          </w:p>
          <w:p w:rsidR="00EE4AD1" w:rsidRPr="001666EA" w:rsidRDefault="00EE4AD1" w:rsidP="001666EA">
            <w:pPr>
              <w:pStyle w:val="ListParagraph"/>
              <w:numPr>
                <w:ilvl w:val="0"/>
                <w:numId w:val="13"/>
              </w:numPr>
              <w:autoSpaceDE w:val="0"/>
              <w:autoSpaceDN w:val="0"/>
              <w:adjustRightInd w:val="0"/>
              <w:rPr>
                <w:rFonts w:ascii="Arial" w:hAnsi="Arial" w:cs="Arial"/>
                <w:b/>
                <w:bCs/>
                <w:sz w:val="24"/>
                <w:szCs w:val="24"/>
              </w:rPr>
            </w:pPr>
            <w:r>
              <w:rPr>
                <w:rFonts w:cs="Arial"/>
                <w:sz w:val="24"/>
                <w:szCs w:val="24"/>
              </w:rPr>
              <w:t>First Aid and Paediatric First Aid</w:t>
            </w:r>
          </w:p>
        </w:tc>
      </w:tr>
    </w:tbl>
    <w:p w:rsidR="00A4595F" w:rsidRDefault="00A4595F"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A4595F" w:rsidTr="00A45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A4595F" w:rsidRDefault="00A4595F" w:rsidP="00A4595F">
            <w:pPr>
              <w:autoSpaceDE w:val="0"/>
              <w:autoSpaceDN w:val="0"/>
              <w:adjustRightInd w:val="0"/>
              <w:jc w:val="center"/>
              <w:rPr>
                <w:rFonts w:cs="Arial"/>
                <w:bCs w:val="0"/>
                <w:color w:val="FFFFFF"/>
                <w:sz w:val="28"/>
                <w:szCs w:val="24"/>
              </w:rPr>
            </w:pPr>
            <w:r>
              <w:rPr>
                <w:rFonts w:cs="Arial"/>
                <w:bCs w:val="0"/>
                <w:color w:val="FFFFFF"/>
                <w:sz w:val="28"/>
                <w:szCs w:val="24"/>
              </w:rPr>
              <w:t xml:space="preserve">What equipment or resources we use to give extra support. </w:t>
            </w:r>
          </w:p>
          <w:p w:rsidR="006B7A5D" w:rsidRPr="00A4595F" w:rsidRDefault="006B7A5D" w:rsidP="00A4595F">
            <w:pPr>
              <w:autoSpaceDE w:val="0"/>
              <w:autoSpaceDN w:val="0"/>
              <w:adjustRightInd w:val="0"/>
              <w:jc w:val="center"/>
              <w:rPr>
                <w:rFonts w:cs="Arial"/>
                <w:bCs w:val="0"/>
                <w:color w:val="FFFFFF"/>
                <w:sz w:val="28"/>
                <w:szCs w:val="24"/>
              </w:rPr>
            </w:pPr>
          </w:p>
        </w:tc>
      </w:tr>
      <w:tr w:rsidR="00A4595F" w:rsidTr="00A45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A4595F" w:rsidRPr="00A4595F"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Visual timetables, countdown timers, workstations</w:t>
            </w:r>
          </w:p>
          <w:p w:rsidR="00A4595F" w:rsidRPr="00A4595F"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Hearing aid devices for pupils who need it</w:t>
            </w:r>
          </w:p>
          <w:p w:rsidR="00A4595F" w:rsidRPr="00A4595F" w:rsidRDefault="00A4595F" w:rsidP="00A4595F">
            <w:pPr>
              <w:pStyle w:val="ListParagraph"/>
              <w:numPr>
                <w:ilvl w:val="0"/>
                <w:numId w:val="9"/>
              </w:numPr>
              <w:autoSpaceDE w:val="0"/>
              <w:autoSpaceDN w:val="0"/>
              <w:adjustRightInd w:val="0"/>
              <w:jc w:val="both"/>
              <w:rPr>
                <w:rFonts w:cs="Arial"/>
                <w:sz w:val="24"/>
                <w:szCs w:val="24"/>
              </w:rPr>
            </w:pPr>
            <w:proofErr w:type="spellStart"/>
            <w:r>
              <w:rPr>
                <w:rFonts w:cs="Arial"/>
                <w:b w:val="0"/>
                <w:sz w:val="24"/>
                <w:szCs w:val="24"/>
              </w:rPr>
              <w:t>Ipad</w:t>
            </w:r>
            <w:proofErr w:type="spellEnd"/>
            <w:r>
              <w:rPr>
                <w:rFonts w:cs="Arial"/>
                <w:b w:val="0"/>
                <w:sz w:val="24"/>
                <w:szCs w:val="24"/>
              </w:rPr>
              <w:t xml:space="preserve"> apps and laptops</w:t>
            </w:r>
          </w:p>
          <w:p w:rsidR="00A4595F" w:rsidRPr="00A4595F" w:rsidRDefault="000C1982"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Mastering Memory</w:t>
            </w:r>
          </w:p>
          <w:p w:rsidR="00A4595F" w:rsidRPr="00A4595F"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Sensory Room</w:t>
            </w:r>
          </w:p>
          <w:p w:rsidR="00A4595F" w:rsidRPr="00A4595F"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Nurture Room</w:t>
            </w:r>
          </w:p>
          <w:p w:rsidR="00A4595F" w:rsidRPr="00A4595F"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Forest School</w:t>
            </w:r>
          </w:p>
          <w:p w:rsidR="00A4595F" w:rsidRPr="001666EA" w:rsidRDefault="00A4595F"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Specialist equipment provided by Occupational Therapists. Seats, cushions, writing wedges</w:t>
            </w:r>
          </w:p>
          <w:p w:rsidR="001666EA" w:rsidRPr="00A4595F" w:rsidRDefault="001666EA" w:rsidP="00A4595F">
            <w:pPr>
              <w:pStyle w:val="ListParagraph"/>
              <w:numPr>
                <w:ilvl w:val="0"/>
                <w:numId w:val="9"/>
              </w:numPr>
              <w:autoSpaceDE w:val="0"/>
              <w:autoSpaceDN w:val="0"/>
              <w:adjustRightInd w:val="0"/>
              <w:jc w:val="both"/>
              <w:rPr>
                <w:rFonts w:cs="Arial"/>
                <w:sz w:val="24"/>
                <w:szCs w:val="24"/>
              </w:rPr>
            </w:pPr>
            <w:r>
              <w:rPr>
                <w:rFonts w:cs="Arial"/>
                <w:b w:val="0"/>
                <w:sz w:val="24"/>
                <w:szCs w:val="24"/>
              </w:rPr>
              <w:t xml:space="preserve">Further information on arrangements for children with physical needs is included in the accessibility plan. </w:t>
            </w:r>
          </w:p>
          <w:p w:rsidR="00A4595F" w:rsidRPr="00A4595F" w:rsidRDefault="00A4595F" w:rsidP="00A4595F">
            <w:pPr>
              <w:autoSpaceDE w:val="0"/>
              <w:autoSpaceDN w:val="0"/>
              <w:adjustRightInd w:val="0"/>
              <w:ind w:left="360"/>
              <w:jc w:val="both"/>
              <w:rPr>
                <w:rFonts w:cs="Arial"/>
                <w:sz w:val="24"/>
                <w:szCs w:val="24"/>
              </w:rPr>
            </w:pPr>
          </w:p>
        </w:tc>
      </w:tr>
    </w:tbl>
    <w:p w:rsidR="00A4595F" w:rsidRDefault="00EB0C4A"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S</w:t>
      </w: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A4595F" w:rsidTr="00A45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A4595F" w:rsidRDefault="00A4595F" w:rsidP="00A4595F">
            <w:pPr>
              <w:autoSpaceDE w:val="0"/>
              <w:autoSpaceDN w:val="0"/>
              <w:adjustRightInd w:val="0"/>
              <w:jc w:val="center"/>
              <w:rPr>
                <w:rFonts w:cs="Arial"/>
                <w:bCs w:val="0"/>
                <w:color w:val="FFFFFF"/>
                <w:sz w:val="28"/>
                <w:szCs w:val="24"/>
              </w:rPr>
            </w:pPr>
            <w:r>
              <w:rPr>
                <w:rFonts w:cs="Arial"/>
                <w:bCs w:val="0"/>
                <w:color w:val="FFFFFF"/>
                <w:sz w:val="28"/>
                <w:szCs w:val="24"/>
              </w:rPr>
              <w:lastRenderedPageBreak/>
              <w:t xml:space="preserve">How we support social and emotional wellbeing and prevent bullying. </w:t>
            </w:r>
          </w:p>
          <w:p w:rsidR="006B7A5D" w:rsidRPr="00A4595F" w:rsidRDefault="006B7A5D" w:rsidP="00A4595F">
            <w:pPr>
              <w:autoSpaceDE w:val="0"/>
              <w:autoSpaceDN w:val="0"/>
              <w:adjustRightInd w:val="0"/>
              <w:jc w:val="center"/>
              <w:rPr>
                <w:rFonts w:cs="Arial"/>
                <w:bCs w:val="0"/>
                <w:color w:val="FFFFFF"/>
                <w:sz w:val="28"/>
                <w:szCs w:val="24"/>
              </w:rPr>
            </w:pPr>
          </w:p>
        </w:tc>
      </w:tr>
      <w:tr w:rsidR="00A4595F" w:rsidTr="00A45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A4595F" w:rsidRDefault="00A4595F" w:rsidP="00EB0C4A">
            <w:pPr>
              <w:autoSpaceDE w:val="0"/>
              <w:autoSpaceDN w:val="0"/>
              <w:adjustRightInd w:val="0"/>
              <w:rPr>
                <w:rFonts w:cs="Arial"/>
                <w:b w:val="0"/>
                <w:bCs w:val="0"/>
                <w:sz w:val="24"/>
                <w:szCs w:val="24"/>
              </w:rPr>
            </w:pPr>
            <w:r>
              <w:rPr>
                <w:rFonts w:cs="Arial"/>
                <w:b w:val="0"/>
                <w:bCs w:val="0"/>
                <w:sz w:val="24"/>
                <w:szCs w:val="24"/>
              </w:rPr>
              <w:t>Holy Trinity is a nurturing school with a strong Christian ethos. All children are taught about bullying, friendships and staying safe through PHSCE, circle time and daily worship</w:t>
            </w:r>
            <w:r w:rsidR="001666EA">
              <w:rPr>
                <w:rFonts w:cs="Arial"/>
                <w:b w:val="0"/>
                <w:bCs w:val="0"/>
                <w:sz w:val="24"/>
                <w:szCs w:val="24"/>
              </w:rPr>
              <w:t>, this is also delivered through the behaviour curriculum</w:t>
            </w:r>
            <w:r>
              <w:rPr>
                <w:rFonts w:cs="Arial"/>
                <w:b w:val="0"/>
                <w:bCs w:val="0"/>
                <w:sz w:val="24"/>
                <w:szCs w:val="24"/>
              </w:rPr>
              <w:t xml:space="preserve">. The school has a Designated Senior Person and Deputy DSP to deal with issues </w:t>
            </w:r>
            <w:r w:rsidR="008C3C2E">
              <w:rPr>
                <w:rFonts w:cs="Arial"/>
                <w:b w:val="0"/>
                <w:bCs w:val="0"/>
                <w:sz w:val="24"/>
                <w:szCs w:val="24"/>
              </w:rPr>
              <w:t xml:space="preserve">relating to child protection and safeguarding. Nurture groups are run in school to develop children’s social skills and self-esteem. </w:t>
            </w:r>
          </w:p>
          <w:p w:rsidR="001666EA" w:rsidRPr="00A4595F" w:rsidRDefault="00880562" w:rsidP="00880562">
            <w:pPr>
              <w:autoSpaceDE w:val="0"/>
              <w:autoSpaceDN w:val="0"/>
              <w:adjustRightInd w:val="0"/>
              <w:rPr>
                <w:rFonts w:cs="Arial"/>
                <w:b w:val="0"/>
                <w:bCs w:val="0"/>
                <w:sz w:val="24"/>
                <w:szCs w:val="24"/>
              </w:rPr>
            </w:pPr>
            <w:r>
              <w:rPr>
                <w:rFonts w:cs="Arial"/>
                <w:b w:val="0"/>
                <w:bCs w:val="0"/>
                <w:sz w:val="24"/>
                <w:szCs w:val="24"/>
              </w:rPr>
              <w:t>School also uses the Local Authority SEND Support Service and Link Educational Psychologist</w:t>
            </w:r>
            <w:r w:rsidR="001666EA">
              <w:rPr>
                <w:rFonts w:cs="Arial"/>
                <w:b w:val="0"/>
                <w:bCs w:val="0"/>
                <w:sz w:val="24"/>
                <w:szCs w:val="24"/>
              </w:rPr>
              <w:t xml:space="preserve"> to provide extra support and expertise for staff and children.</w:t>
            </w:r>
          </w:p>
        </w:tc>
      </w:tr>
    </w:tbl>
    <w:p w:rsidR="008C3C2E" w:rsidRDefault="008C3C2E" w:rsidP="00EB0C4A">
      <w:pPr>
        <w:autoSpaceDE w:val="0"/>
        <w:autoSpaceDN w:val="0"/>
        <w:adjustRightInd w:val="0"/>
        <w:spacing w:after="0" w:line="240" w:lineRule="auto"/>
        <w:rPr>
          <w:rFonts w:ascii="Arial" w:hAnsi="Arial" w:cs="Arial"/>
          <w:b/>
          <w:bCs/>
          <w:color w:val="FFFFFF"/>
          <w:sz w:val="24"/>
          <w:szCs w:val="24"/>
        </w:rPr>
      </w:pPr>
    </w:p>
    <w:p w:rsidR="009D4234" w:rsidRDefault="009D4234" w:rsidP="00EB0C4A">
      <w:pPr>
        <w:autoSpaceDE w:val="0"/>
        <w:autoSpaceDN w:val="0"/>
        <w:adjustRightInd w:val="0"/>
        <w:spacing w:after="0" w:line="240" w:lineRule="auto"/>
        <w:rPr>
          <w:rFonts w:ascii="Arial" w:hAnsi="Arial" w:cs="Arial"/>
          <w:b/>
          <w:bCs/>
          <w:color w:val="FFFFFF"/>
          <w:sz w:val="24"/>
          <w:szCs w:val="24"/>
        </w:rPr>
      </w:pPr>
    </w:p>
    <w:p w:rsidR="009D4234" w:rsidRDefault="009D4234" w:rsidP="00EB0C4A">
      <w:pPr>
        <w:autoSpaceDE w:val="0"/>
        <w:autoSpaceDN w:val="0"/>
        <w:adjustRightInd w:val="0"/>
        <w:spacing w:after="0" w:line="240" w:lineRule="auto"/>
        <w:rPr>
          <w:rFonts w:ascii="Arial" w:hAnsi="Arial" w:cs="Arial"/>
          <w:b/>
          <w:bCs/>
          <w:color w:val="FFFFFF"/>
          <w:sz w:val="24"/>
          <w:szCs w:val="24"/>
        </w:rPr>
      </w:pPr>
    </w:p>
    <w:p w:rsidR="009D4234" w:rsidRDefault="009D4234"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8C3C2E" w:rsidTr="008C3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8C3C2E" w:rsidRDefault="008C3C2E" w:rsidP="008C3C2E">
            <w:pPr>
              <w:autoSpaceDE w:val="0"/>
              <w:autoSpaceDN w:val="0"/>
              <w:adjustRightInd w:val="0"/>
              <w:jc w:val="center"/>
              <w:rPr>
                <w:rFonts w:cs="Arial"/>
                <w:bCs w:val="0"/>
                <w:color w:val="FFFFFF"/>
                <w:sz w:val="28"/>
                <w:szCs w:val="24"/>
              </w:rPr>
            </w:pPr>
            <w:r>
              <w:rPr>
                <w:rFonts w:cs="Arial"/>
                <w:bCs w:val="0"/>
                <w:color w:val="FFFFFF"/>
                <w:sz w:val="28"/>
                <w:szCs w:val="24"/>
              </w:rPr>
              <w:t>What extra support we bring in to help us meet SEND:</w:t>
            </w:r>
          </w:p>
          <w:p w:rsidR="008C3C2E" w:rsidRDefault="008C3C2E" w:rsidP="008C3C2E">
            <w:pPr>
              <w:autoSpaceDE w:val="0"/>
              <w:autoSpaceDN w:val="0"/>
              <w:adjustRightInd w:val="0"/>
              <w:jc w:val="center"/>
              <w:rPr>
                <w:rFonts w:cs="Arial"/>
                <w:bCs w:val="0"/>
                <w:color w:val="FFFFFF"/>
                <w:sz w:val="28"/>
                <w:szCs w:val="24"/>
              </w:rPr>
            </w:pPr>
            <w:r>
              <w:rPr>
                <w:rFonts w:cs="Arial"/>
                <w:bCs w:val="0"/>
                <w:color w:val="FFFFFF"/>
                <w:sz w:val="28"/>
                <w:szCs w:val="24"/>
              </w:rPr>
              <w:t xml:space="preserve">Specialist services, external expertise and how we work collaboratively. </w:t>
            </w:r>
          </w:p>
          <w:p w:rsidR="006B7A5D" w:rsidRPr="008C3C2E" w:rsidRDefault="006B7A5D" w:rsidP="008C3C2E">
            <w:pPr>
              <w:autoSpaceDE w:val="0"/>
              <w:autoSpaceDN w:val="0"/>
              <w:adjustRightInd w:val="0"/>
              <w:jc w:val="center"/>
              <w:rPr>
                <w:rFonts w:cs="Arial"/>
                <w:bCs w:val="0"/>
                <w:color w:val="FFFFFF"/>
                <w:sz w:val="28"/>
                <w:szCs w:val="24"/>
              </w:rPr>
            </w:pPr>
          </w:p>
        </w:tc>
      </w:tr>
      <w:tr w:rsidR="008C3C2E" w:rsidTr="008C3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8C3C2E" w:rsidRPr="00AD2BC1" w:rsidRDefault="008C3C2E" w:rsidP="00EB0C4A">
            <w:pPr>
              <w:autoSpaceDE w:val="0"/>
              <w:autoSpaceDN w:val="0"/>
              <w:adjustRightInd w:val="0"/>
              <w:rPr>
                <w:rFonts w:cs="Arial"/>
                <w:b w:val="0"/>
                <w:bCs w:val="0"/>
                <w:sz w:val="24"/>
                <w:szCs w:val="24"/>
              </w:rPr>
            </w:pPr>
            <w:r w:rsidRPr="00AD2BC1">
              <w:rPr>
                <w:rFonts w:cs="Arial"/>
                <w:b w:val="0"/>
                <w:bCs w:val="0"/>
                <w:sz w:val="24"/>
                <w:szCs w:val="24"/>
              </w:rPr>
              <w:t>Holy Trinity works closely with other agencies to focus on the identification and provision for those children with SEND. Liaison takes place with the following agencies:</w:t>
            </w:r>
          </w:p>
          <w:p w:rsidR="008C3C2E" w:rsidRPr="00AD2BC1" w:rsidRDefault="000A0E8E" w:rsidP="008C3C2E">
            <w:pPr>
              <w:pStyle w:val="ListParagraph"/>
              <w:numPr>
                <w:ilvl w:val="0"/>
                <w:numId w:val="10"/>
              </w:numPr>
              <w:autoSpaceDE w:val="0"/>
              <w:autoSpaceDN w:val="0"/>
              <w:adjustRightInd w:val="0"/>
              <w:rPr>
                <w:rFonts w:cs="Arial"/>
                <w:sz w:val="24"/>
                <w:szCs w:val="24"/>
              </w:rPr>
            </w:pPr>
            <w:r>
              <w:rPr>
                <w:rFonts w:cs="Arial"/>
                <w:b w:val="0"/>
                <w:sz w:val="24"/>
                <w:szCs w:val="24"/>
              </w:rPr>
              <w:t>Educational Psychology</w:t>
            </w:r>
            <w:r w:rsidR="008C3C2E" w:rsidRPr="00AD2BC1">
              <w:rPr>
                <w:rFonts w:cs="Arial"/>
                <w:b w:val="0"/>
                <w:sz w:val="24"/>
                <w:szCs w:val="24"/>
              </w:rPr>
              <w:t xml:space="preserve"> Service</w:t>
            </w:r>
          </w:p>
          <w:p w:rsidR="008C3C2E" w:rsidRPr="00AD2BC1" w:rsidRDefault="008C3C2E"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Education Welfare Officers</w:t>
            </w:r>
          </w:p>
          <w:p w:rsidR="008C3C2E" w:rsidRPr="00AD2BC1" w:rsidRDefault="008C3C2E"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Speech Therapists</w:t>
            </w:r>
          </w:p>
          <w:p w:rsidR="008C3C2E" w:rsidRPr="00AD2BC1" w:rsidRDefault="008C3C2E"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Occupational Therapists</w:t>
            </w:r>
          </w:p>
          <w:p w:rsidR="008C3C2E" w:rsidRPr="00AD2BC1" w:rsidRDefault="008C3C2E"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Physiotherapists</w:t>
            </w:r>
          </w:p>
          <w:p w:rsidR="008C3C2E" w:rsidRPr="00AD2BC1" w:rsidRDefault="00880562"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SEND</w:t>
            </w:r>
            <w:r w:rsidR="008C3C2E" w:rsidRPr="00AD2BC1">
              <w:rPr>
                <w:rFonts w:cs="Arial"/>
                <w:b w:val="0"/>
                <w:sz w:val="24"/>
                <w:szCs w:val="24"/>
              </w:rPr>
              <w:t xml:space="preserve"> Support Service, including advisory teachers for ASD (Autistic Spectrum Diso</w:t>
            </w:r>
            <w:r w:rsidRPr="00AD2BC1">
              <w:rPr>
                <w:rFonts w:cs="Arial"/>
                <w:b w:val="0"/>
                <w:sz w:val="24"/>
                <w:szCs w:val="24"/>
              </w:rPr>
              <w:t xml:space="preserve">rder) Speech and Language, </w:t>
            </w:r>
            <w:r w:rsidR="008C3C2E" w:rsidRPr="00AD2BC1">
              <w:rPr>
                <w:rFonts w:cs="Arial"/>
                <w:b w:val="0"/>
                <w:sz w:val="24"/>
                <w:szCs w:val="24"/>
              </w:rPr>
              <w:t>Physical Difficulties, Visual Imp</w:t>
            </w:r>
            <w:r w:rsidRPr="00AD2BC1">
              <w:rPr>
                <w:rFonts w:cs="Arial"/>
                <w:b w:val="0"/>
                <w:sz w:val="24"/>
                <w:szCs w:val="24"/>
              </w:rPr>
              <w:t>airment, Hearing Impairment, Early Years Team and Alternative Curriculum</w:t>
            </w:r>
            <w:r w:rsidR="008C3C2E" w:rsidRPr="00AD2BC1">
              <w:rPr>
                <w:rFonts w:cs="Arial"/>
                <w:b w:val="0"/>
                <w:sz w:val="24"/>
                <w:szCs w:val="24"/>
              </w:rPr>
              <w:t xml:space="preserve"> </w:t>
            </w:r>
          </w:p>
          <w:p w:rsidR="0064181B" w:rsidRPr="00AD2BC1" w:rsidRDefault="0064181B"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Spec</w:t>
            </w:r>
            <w:r w:rsidR="001B70C0" w:rsidRPr="00AD2BC1">
              <w:rPr>
                <w:rFonts w:cs="Arial"/>
                <w:b w:val="0"/>
                <w:sz w:val="24"/>
                <w:szCs w:val="24"/>
              </w:rPr>
              <w:t>ialist SEMH</w:t>
            </w:r>
            <w:r w:rsidRPr="00AD2BC1">
              <w:rPr>
                <w:rFonts w:cs="Arial"/>
                <w:b w:val="0"/>
                <w:sz w:val="24"/>
                <w:szCs w:val="24"/>
              </w:rPr>
              <w:t xml:space="preserve"> provision</w:t>
            </w:r>
          </w:p>
          <w:p w:rsidR="0064181B" w:rsidRPr="00AD2BC1" w:rsidRDefault="0064181B"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School nurse</w:t>
            </w:r>
          </w:p>
          <w:p w:rsidR="0064181B" w:rsidRPr="00AD2BC1" w:rsidRDefault="0064181B"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Paediatricians</w:t>
            </w:r>
          </w:p>
          <w:p w:rsidR="0064181B" w:rsidRPr="00AD2BC1" w:rsidRDefault="0064181B"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Jigsaw play therapy</w:t>
            </w:r>
          </w:p>
          <w:p w:rsidR="00880562" w:rsidRPr="00AD2BC1" w:rsidRDefault="00880562"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ELCAS</w:t>
            </w:r>
          </w:p>
          <w:p w:rsidR="00880562" w:rsidRPr="00AD2BC1" w:rsidRDefault="00880562"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lastRenderedPageBreak/>
              <w:t>Clinical Psychology</w:t>
            </w:r>
          </w:p>
          <w:p w:rsidR="00880562" w:rsidRPr="00AD2BC1" w:rsidRDefault="00880562"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Children In Our Care Education Support Team</w:t>
            </w:r>
          </w:p>
          <w:p w:rsidR="00880562" w:rsidRPr="00AD2BC1" w:rsidRDefault="00880562"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Virtual School (for CIOC)</w:t>
            </w:r>
          </w:p>
          <w:p w:rsidR="0064181B" w:rsidRPr="00AD2BC1" w:rsidRDefault="0064181B" w:rsidP="008C3C2E">
            <w:pPr>
              <w:pStyle w:val="ListParagraph"/>
              <w:numPr>
                <w:ilvl w:val="0"/>
                <w:numId w:val="10"/>
              </w:numPr>
              <w:autoSpaceDE w:val="0"/>
              <w:autoSpaceDN w:val="0"/>
              <w:adjustRightInd w:val="0"/>
              <w:rPr>
                <w:rFonts w:cs="Arial"/>
                <w:sz w:val="24"/>
                <w:szCs w:val="24"/>
              </w:rPr>
            </w:pPr>
            <w:r w:rsidRPr="00AD2BC1">
              <w:rPr>
                <w:rFonts w:cs="Arial"/>
                <w:b w:val="0"/>
                <w:sz w:val="24"/>
                <w:szCs w:val="24"/>
              </w:rPr>
              <w:t>YMCA out of hours provision</w:t>
            </w:r>
          </w:p>
          <w:p w:rsidR="0064181B" w:rsidRPr="00CA7AD4" w:rsidRDefault="0064181B" w:rsidP="00CA7AD4">
            <w:pPr>
              <w:autoSpaceDE w:val="0"/>
              <w:autoSpaceDN w:val="0"/>
              <w:adjustRightInd w:val="0"/>
              <w:rPr>
                <w:rFonts w:cs="Arial"/>
                <w:sz w:val="24"/>
                <w:szCs w:val="24"/>
              </w:rPr>
            </w:pPr>
          </w:p>
          <w:p w:rsidR="0064181B" w:rsidRPr="00AD2BC1" w:rsidRDefault="0064181B" w:rsidP="0064181B">
            <w:pPr>
              <w:autoSpaceDE w:val="0"/>
              <w:autoSpaceDN w:val="0"/>
              <w:adjustRightInd w:val="0"/>
              <w:ind w:left="360"/>
              <w:rPr>
                <w:rFonts w:cs="Arial"/>
                <w:sz w:val="24"/>
                <w:szCs w:val="24"/>
              </w:rPr>
            </w:pPr>
          </w:p>
          <w:p w:rsidR="0064181B" w:rsidRDefault="0064181B" w:rsidP="0064181B">
            <w:pPr>
              <w:autoSpaceDE w:val="0"/>
              <w:autoSpaceDN w:val="0"/>
              <w:adjustRightInd w:val="0"/>
              <w:ind w:left="360"/>
              <w:rPr>
                <w:rFonts w:cs="Arial"/>
                <w:b w:val="0"/>
                <w:sz w:val="24"/>
                <w:szCs w:val="24"/>
              </w:rPr>
            </w:pPr>
            <w:r w:rsidRPr="00AD2BC1">
              <w:rPr>
                <w:rFonts w:cs="Arial"/>
                <w:b w:val="0"/>
                <w:sz w:val="24"/>
                <w:szCs w:val="24"/>
              </w:rPr>
              <w:t>For those children who have a range of agencies working with them a CAF (Common Assessment Framework) might be agreed. The CAF’s main aim is to ensure all agencies work together according to an agreed plan of action leading to a positive impact on outcomes for the child. Where necessary school is able to provide lead professionals for CAFs.</w:t>
            </w:r>
            <w:r w:rsidR="00457FA2">
              <w:rPr>
                <w:rFonts w:cs="Arial"/>
                <w:b w:val="0"/>
                <w:sz w:val="24"/>
                <w:szCs w:val="24"/>
              </w:rPr>
              <w:t xml:space="preserve"> For more information see our entry on the Local Offer Website. </w:t>
            </w:r>
          </w:p>
          <w:p w:rsidR="00457FA2" w:rsidRDefault="00867EED" w:rsidP="0064181B">
            <w:pPr>
              <w:autoSpaceDE w:val="0"/>
              <w:autoSpaceDN w:val="0"/>
              <w:adjustRightInd w:val="0"/>
              <w:ind w:left="360"/>
              <w:rPr>
                <w:rFonts w:cs="Arial"/>
                <w:b w:val="0"/>
                <w:sz w:val="24"/>
                <w:szCs w:val="24"/>
              </w:rPr>
            </w:pPr>
            <w:hyperlink r:id="rId11" w:history="1">
              <w:r w:rsidR="00457FA2" w:rsidRPr="00F16B2E">
                <w:rPr>
                  <w:rStyle w:val="Hyperlink"/>
                  <w:rFonts w:cs="Arial"/>
                  <w:sz w:val="24"/>
                  <w:szCs w:val="24"/>
                </w:rPr>
                <w:t>http://www.bwd-localoffer.org.uk/kb5/blackburn/directory/service.page?id=okZZR6RBwRw&amp;localofferchannel=0</w:t>
              </w:r>
            </w:hyperlink>
            <w:r w:rsidR="00457FA2">
              <w:rPr>
                <w:rFonts w:cs="Arial"/>
                <w:b w:val="0"/>
                <w:sz w:val="24"/>
                <w:szCs w:val="24"/>
              </w:rPr>
              <w:t xml:space="preserve"> </w:t>
            </w:r>
          </w:p>
          <w:p w:rsidR="009D4234" w:rsidRDefault="009D4234" w:rsidP="0064181B">
            <w:pPr>
              <w:autoSpaceDE w:val="0"/>
              <w:autoSpaceDN w:val="0"/>
              <w:adjustRightInd w:val="0"/>
              <w:ind w:left="360"/>
              <w:rPr>
                <w:rFonts w:cs="Arial"/>
                <w:b w:val="0"/>
                <w:sz w:val="24"/>
                <w:szCs w:val="24"/>
              </w:rPr>
            </w:pPr>
          </w:p>
          <w:p w:rsidR="009D4234" w:rsidRPr="00AD2BC1" w:rsidRDefault="009D4234" w:rsidP="0064181B">
            <w:pPr>
              <w:autoSpaceDE w:val="0"/>
              <w:autoSpaceDN w:val="0"/>
              <w:adjustRightInd w:val="0"/>
              <w:ind w:left="360"/>
              <w:rPr>
                <w:rFonts w:cs="Arial"/>
                <w:b w:val="0"/>
                <w:sz w:val="24"/>
                <w:szCs w:val="24"/>
              </w:rPr>
            </w:pPr>
          </w:p>
        </w:tc>
      </w:tr>
    </w:tbl>
    <w:p w:rsidR="0064181B" w:rsidRDefault="0064181B"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64181B" w:rsidTr="00641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4181B" w:rsidRDefault="0064181B" w:rsidP="0064181B">
            <w:pPr>
              <w:autoSpaceDE w:val="0"/>
              <w:autoSpaceDN w:val="0"/>
              <w:adjustRightInd w:val="0"/>
              <w:jc w:val="center"/>
              <w:rPr>
                <w:rFonts w:cs="Arial"/>
                <w:bCs w:val="0"/>
                <w:color w:val="FFFFFF"/>
                <w:sz w:val="28"/>
                <w:szCs w:val="24"/>
              </w:rPr>
            </w:pPr>
            <w:r>
              <w:rPr>
                <w:rFonts w:cs="Arial"/>
                <w:bCs w:val="0"/>
                <w:color w:val="FFFFFF"/>
                <w:sz w:val="28"/>
                <w:szCs w:val="24"/>
              </w:rPr>
              <w:t>Extra-Curricular activities available for pupils with SEND.</w:t>
            </w:r>
          </w:p>
          <w:p w:rsidR="00794B5A" w:rsidRPr="0064181B" w:rsidRDefault="00794B5A" w:rsidP="0064181B">
            <w:pPr>
              <w:autoSpaceDE w:val="0"/>
              <w:autoSpaceDN w:val="0"/>
              <w:adjustRightInd w:val="0"/>
              <w:jc w:val="center"/>
              <w:rPr>
                <w:rFonts w:cs="Arial"/>
                <w:bCs w:val="0"/>
                <w:color w:val="FFFFFF"/>
                <w:sz w:val="28"/>
                <w:szCs w:val="24"/>
              </w:rPr>
            </w:pPr>
          </w:p>
        </w:tc>
      </w:tr>
      <w:tr w:rsidR="0064181B" w:rsidTr="0064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4181B" w:rsidRDefault="0064181B" w:rsidP="00EB0C4A">
            <w:pPr>
              <w:autoSpaceDE w:val="0"/>
              <w:autoSpaceDN w:val="0"/>
              <w:adjustRightInd w:val="0"/>
              <w:rPr>
                <w:rFonts w:cs="Arial"/>
                <w:b w:val="0"/>
                <w:bCs w:val="0"/>
                <w:sz w:val="24"/>
                <w:szCs w:val="24"/>
              </w:rPr>
            </w:pPr>
            <w:r>
              <w:rPr>
                <w:rFonts w:cs="Arial"/>
                <w:b w:val="0"/>
                <w:bCs w:val="0"/>
                <w:sz w:val="24"/>
                <w:szCs w:val="24"/>
              </w:rPr>
              <w:t xml:space="preserve">At Holy Trinity we aim to ensure that children with SEND play a full role in all school activities as far as possible. </w:t>
            </w:r>
          </w:p>
          <w:p w:rsidR="0064181B" w:rsidRDefault="0064181B" w:rsidP="00EB0C4A">
            <w:pPr>
              <w:autoSpaceDE w:val="0"/>
              <w:autoSpaceDN w:val="0"/>
              <w:adjustRightInd w:val="0"/>
              <w:rPr>
                <w:rFonts w:cs="Arial"/>
                <w:b w:val="0"/>
                <w:bCs w:val="0"/>
                <w:sz w:val="24"/>
                <w:szCs w:val="24"/>
              </w:rPr>
            </w:pPr>
          </w:p>
          <w:p w:rsidR="0064181B" w:rsidRDefault="0064181B" w:rsidP="00EB0C4A">
            <w:pPr>
              <w:autoSpaceDE w:val="0"/>
              <w:autoSpaceDN w:val="0"/>
              <w:adjustRightInd w:val="0"/>
              <w:rPr>
                <w:rFonts w:cs="Arial"/>
                <w:b w:val="0"/>
                <w:bCs w:val="0"/>
                <w:sz w:val="24"/>
                <w:szCs w:val="24"/>
              </w:rPr>
            </w:pPr>
            <w:r>
              <w:rPr>
                <w:rFonts w:cs="Arial"/>
                <w:b w:val="0"/>
                <w:bCs w:val="0"/>
                <w:sz w:val="24"/>
                <w:szCs w:val="24"/>
              </w:rPr>
              <w:t>All activities within and outside school are covered by risk assessments</w:t>
            </w:r>
            <w:r w:rsidR="00CF399D">
              <w:rPr>
                <w:rFonts w:cs="Arial"/>
                <w:b w:val="0"/>
                <w:bCs w:val="0"/>
                <w:sz w:val="24"/>
                <w:szCs w:val="24"/>
              </w:rPr>
              <w:t xml:space="preserve"> and where needed additional assessments are carried out for specific children. All reasonable adjustments are made to ensure that children with SEND are able to access all activities safely. </w:t>
            </w:r>
            <w:proofErr w:type="spellStart"/>
            <w:r w:rsidR="00CF399D">
              <w:rPr>
                <w:rFonts w:cs="Arial"/>
                <w:b w:val="0"/>
                <w:bCs w:val="0"/>
                <w:sz w:val="24"/>
                <w:szCs w:val="24"/>
              </w:rPr>
              <w:t>E.g</w:t>
            </w:r>
            <w:proofErr w:type="spellEnd"/>
            <w:r w:rsidR="00CF399D">
              <w:rPr>
                <w:rFonts w:cs="Arial"/>
                <w:b w:val="0"/>
                <w:bCs w:val="0"/>
                <w:sz w:val="24"/>
                <w:szCs w:val="24"/>
              </w:rPr>
              <w:t xml:space="preserve"> use of a wheelchair to travel to church for services</w:t>
            </w:r>
          </w:p>
          <w:p w:rsidR="00CF399D" w:rsidRDefault="00CF399D" w:rsidP="00EB0C4A">
            <w:pPr>
              <w:autoSpaceDE w:val="0"/>
              <w:autoSpaceDN w:val="0"/>
              <w:adjustRightInd w:val="0"/>
              <w:rPr>
                <w:rFonts w:cs="Arial"/>
                <w:b w:val="0"/>
                <w:bCs w:val="0"/>
                <w:sz w:val="24"/>
                <w:szCs w:val="24"/>
              </w:rPr>
            </w:pPr>
          </w:p>
          <w:p w:rsidR="00CF399D" w:rsidRDefault="00CF399D" w:rsidP="00EB0C4A">
            <w:pPr>
              <w:autoSpaceDE w:val="0"/>
              <w:autoSpaceDN w:val="0"/>
              <w:adjustRightInd w:val="0"/>
              <w:rPr>
                <w:rFonts w:cs="Arial"/>
                <w:b w:val="0"/>
                <w:bCs w:val="0"/>
                <w:sz w:val="24"/>
                <w:szCs w:val="24"/>
              </w:rPr>
            </w:pPr>
            <w:r>
              <w:rPr>
                <w:rFonts w:cs="Arial"/>
                <w:b w:val="0"/>
                <w:bCs w:val="0"/>
                <w:sz w:val="24"/>
                <w:szCs w:val="24"/>
              </w:rPr>
              <w:t xml:space="preserve">A wide range of before and after school clubs are available to all children including those with SEND and where needed appropriate adjustments are made. E.g. increasing staff levels. </w:t>
            </w:r>
          </w:p>
          <w:p w:rsidR="00CF399D" w:rsidRPr="0064181B" w:rsidRDefault="00CF399D" w:rsidP="00EB0C4A">
            <w:pPr>
              <w:autoSpaceDE w:val="0"/>
              <w:autoSpaceDN w:val="0"/>
              <w:adjustRightInd w:val="0"/>
              <w:rPr>
                <w:rFonts w:cs="Arial"/>
                <w:b w:val="0"/>
                <w:bCs w:val="0"/>
                <w:sz w:val="24"/>
                <w:szCs w:val="24"/>
              </w:rPr>
            </w:pPr>
          </w:p>
        </w:tc>
      </w:tr>
    </w:tbl>
    <w:p w:rsidR="00CF399D" w:rsidRDefault="00CF399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CF399D" w:rsidTr="00CF3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CF399D" w:rsidRDefault="00CF399D" w:rsidP="00CF399D">
            <w:pPr>
              <w:autoSpaceDE w:val="0"/>
              <w:autoSpaceDN w:val="0"/>
              <w:adjustRightInd w:val="0"/>
              <w:jc w:val="center"/>
              <w:rPr>
                <w:rFonts w:cs="Arial"/>
                <w:bCs w:val="0"/>
                <w:color w:val="FFFFFF"/>
                <w:sz w:val="28"/>
                <w:szCs w:val="24"/>
              </w:rPr>
            </w:pPr>
            <w:r>
              <w:rPr>
                <w:rFonts w:cs="Arial"/>
                <w:bCs w:val="0"/>
                <w:color w:val="FFFFFF"/>
                <w:sz w:val="28"/>
                <w:szCs w:val="24"/>
              </w:rPr>
              <w:lastRenderedPageBreak/>
              <w:t xml:space="preserve">How we support pupils in their transition into our school and when they leave us. </w:t>
            </w:r>
          </w:p>
          <w:p w:rsidR="00794B5A" w:rsidRPr="00CF399D" w:rsidRDefault="00794B5A" w:rsidP="00CF399D">
            <w:pPr>
              <w:autoSpaceDE w:val="0"/>
              <w:autoSpaceDN w:val="0"/>
              <w:adjustRightInd w:val="0"/>
              <w:jc w:val="center"/>
              <w:rPr>
                <w:rFonts w:cs="Arial"/>
                <w:bCs w:val="0"/>
                <w:color w:val="FFFFFF"/>
                <w:sz w:val="28"/>
                <w:szCs w:val="24"/>
              </w:rPr>
            </w:pPr>
          </w:p>
        </w:tc>
      </w:tr>
      <w:tr w:rsidR="00CF399D" w:rsidTr="00CF3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CF399D" w:rsidRDefault="00CF399D" w:rsidP="00EB0C4A">
            <w:pPr>
              <w:autoSpaceDE w:val="0"/>
              <w:autoSpaceDN w:val="0"/>
              <w:adjustRightInd w:val="0"/>
              <w:rPr>
                <w:rFonts w:cs="Arial"/>
                <w:b w:val="0"/>
                <w:bCs w:val="0"/>
                <w:sz w:val="24"/>
                <w:szCs w:val="24"/>
              </w:rPr>
            </w:pPr>
            <w:r>
              <w:rPr>
                <w:rFonts w:cs="Arial"/>
                <w:b w:val="0"/>
                <w:bCs w:val="0"/>
                <w:sz w:val="24"/>
                <w:szCs w:val="24"/>
              </w:rPr>
              <w:t>We have close links with a number of Early Years providers and have an induction programme for new reception children. For children identified as SEND prior to beginning school the SEN</w:t>
            </w:r>
            <w:r w:rsidR="00880562">
              <w:rPr>
                <w:rFonts w:cs="Arial"/>
                <w:b w:val="0"/>
                <w:bCs w:val="0"/>
                <w:sz w:val="24"/>
                <w:szCs w:val="24"/>
              </w:rPr>
              <w:t>D</w:t>
            </w:r>
            <w:r>
              <w:rPr>
                <w:rFonts w:cs="Arial"/>
                <w:b w:val="0"/>
                <w:bCs w:val="0"/>
                <w:sz w:val="24"/>
                <w:szCs w:val="24"/>
              </w:rPr>
              <w:t xml:space="preserve">CO will attend meetings and arrange additional induction sessions if required. Links will be established with all professionals involved to ensure a smooth transition for each child. </w:t>
            </w:r>
          </w:p>
          <w:p w:rsidR="00CF399D" w:rsidRDefault="00CF399D" w:rsidP="00EB0C4A">
            <w:pPr>
              <w:autoSpaceDE w:val="0"/>
              <w:autoSpaceDN w:val="0"/>
              <w:adjustRightInd w:val="0"/>
              <w:rPr>
                <w:rFonts w:cs="Arial"/>
                <w:b w:val="0"/>
                <w:bCs w:val="0"/>
                <w:sz w:val="24"/>
                <w:szCs w:val="24"/>
              </w:rPr>
            </w:pPr>
          </w:p>
          <w:p w:rsidR="00CF399D" w:rsidRDefault="00CF399D" w:rsidP="006B7A5D">
            <w:pPr>
              <w:autoSpaceDE w:val="0"/>
              <w:autoSpaceDN w:val="0"/>
              <w:adjustRightInd w:val="0"/>
              <w:rPr>
                <w:rFonts w:cs="Arial"/>
                <w:b w:val="0"/>
                <w:bCs w:val="0"/>
                <w:sz w:val="24"/>
                <w:szCs w:val="24"/>
              </w:rPr>
            </w:pPr>
            <w:r>
              <w:rPr>
                <w:rFonts w:cs="Arial"/>
                <w:b w:val="0"/>
                <w:bCs w:val="0"/>
                <w:sz w:val="24"/>
                <w:szCs w:val="24"/>
              </w:rPr>
              <w:t xml:space="preserve">For children moving between year groups and key stages the school holds a transition session in the summer term. For children with SEND further visit sessions may be arranged both to their new class and their new teacher visiting them in their current classroom. </w:t>
            </w:r>
            <w:r w:rsidR="006B7A5D">
              <w:rPr>
                <w:rFonts w:cs="Arial"/>
                <w:b w:val="0"/>
                <w:bCs w:val="0"/>
                <w:sz w:val="24"/>
                <w:szCs w:val="24"/>
              </w:rPr>
              <w:t>M</w:t>
            </w:r>
            <w:r>
              <w:rPr>
                <w:rFonts w:cs="Arial"/>
                <w:b w:val="0"/>
                <w:bCs w:val="0"/>
                <w:sz w:val="24"/>
                <w:szCs w:val="24"/>
              </w:rPr>
              <w:t xml:space="preserve">oving on books </w:t>
            </w:r>
            <w:r w:rsidR="00867EED">
              <w:rPr>
                <w:rFonts w:cs="Arial"/>
                <w:b w:val="0"/>
                <w:bCs w:val="0"/>
                <w:sz w:val="24"/>
                <w:szCs w:val="24"/>
              </w:rPr>
              <w:t>can</w:t>
            </w:r>
            <w:r w:rsidR="006B7A5D">
              <w:rPr>
                <w:rFonts w:cs="Arial"/>
                <w:b w:val="0"/>
                <w:bCs w:val="0"/>
                <w:sz w:val="24"/>
                <w:szCs w:val="24"/>
              </w:rPr>
              <w:t xml:space="preserve"> also</w:t>
            </w:r>
            <w:r w:rsidR="00867EED">
              <w:rPr>
                <w:rFonts w:cs="Arial"/>
                <w:b w:val="0"/>
                <w:bCs w:val="0"/>
                <w:sz w:val="24"/>
                <w:szCs w:val="24"/>
              </w:rPr>
              <w:t xml:space="preserve"> be</w:t>
            </w:r>
            <w:r w:rsidR="006B7A5D">
              <w:rPr>
                <w:rFonts w:cs="Arial"/>
                <w:b w:val="0"/>
                <w:bCs w:val="0"/>
                <w:sz w:val="24"/>
                <w:szCs w:val="24"/>
              </w:rPr>
              <w:t xml:space="preserve"> </w:t>
            </w:r>
            <w:r>
              <w:rPr>
                <w:rFonts w:cs="Arial"/>
                <w:b w:val="0"/>
                <w:bCs w:val="0"/>
                <w:sz w:val="24"/>
                <w:szCs w:val="24"/>
              </w:rPr>
              <w:t>made to take home during the summer holidays</w:t>
            </w:r>
            <w:r w:rsidR="00867EED">
              <w:rPr>
                <w:rFonts w:cs="Arial"/>
                <w:b w:val="0"/>
                <w:bCs w:val="0"/>
                <w:sz w:val="24"/>
                <w:szCs w:val="24"/>
              </w:rPr>
              <w:t xml:space="preserve"> where needed</w:t>
            </w:r>
            <w:r>
              <w:rPr>
                <w:rFonts w:cs="Arial"/>
                <w:b w:val="0"/>
                <w:bCs w:val="0"/>
                <w:sz w:val="24"/>
                <w:szCs w:val="24"/>
              </w:rPr>
              <w:t xml:space="preserve">. </w:t>
            </w:r>
          </w:p>
          <w:p w:rsidR="006B7A5D" w:rsidRDefault="006B7A5D" w:rsidP="006B7A5D">
            <w:pPr>
              <w:autoSpaceDE w:val="0"/>
              <w:autoSpaceDN w:val="0"/>
              <w:adjustRightInd w:val="0"/>
              <w:rPr>
                <w:rFonts w:cs="Arial"/>
                <w:b w:val="0"/>
                <w:bCs w:val="0"/>
                <w:sz w:val="24"/>
                <w:szCs w:val="24"/>
              </w:rPr>
            </w:pPr>
          </w:p>
          <w:p w:rsidR="006B7A5D" w:rsidRDefault="006B7A5D" w:rsidP="006B7A5D">
            <w:pPr>
              <w:autoSpaceDE w:val="0"/>
              <w:autoSpaceDN w:val="0"/>
              <w:adjustRightInd w:val="0"/>
              <w:rPr>
                <w:rFonts w:cs="Arial"/>
                <w:b w:val="0"/>
                <w:bCs w:val="0"/>
                <w:sz w:val="24"/>
                <w:szCs w:val="24"/>
              </w:rPr>
            </w:pPr>
            <w:r>
              <w:rPr>
                <w:rFonts w:cs="Arial"/>
                <w:b w:val="0"/>
                <w:bCs w:val="0"/>
                <w:sz w:val="24"/>
                <w:szCs w:val="24"/>
              </w:rPr>
              <w:t>Children moving on to high school take part in the transition days arranged by the school they will be attending. Again for children with SEND additional visits are arranged and the SEN</w:t>
            </w:r>
            <w:r w:rsidR="00880562">
              <w:rPr>
                <w:rFonts w:cs="Arial"/>
                <w:b w:val="0"/>
                <w:bCs w:val="0"/>
                <w:sz w:val="24"/>
                <w:szCs w:val="24"/>
              </w:rPr>
              <w:t>D</w:t>
            </w:r>
            <w:r>
              <w:rPr>
                <w:rFonts w:cs="Arial"/>
                <w:b w:val="0"/>
                <w:bCs w:val="0"/>
                <w:sz w:val="24"/>
                <w:szCs w:val="24"/>
              </w:rPr>
              <w:t>CO liaises with the SEN</w:t>
            </w:r>
            <w:r w:rsidR="00880562">
              <w:rPr>
                <w:rFonts w:cs="Arial"/>
                <w:b w:val="0"/>
                <w:bCs w:val="0"/>
                <w:sz w:val="24"/>
                <w:szCs w:val="24"/>
              </w:rPr>
              <w:t>D</w:t>
            </w:r>
            <w:r>
              <w:rPr>
                <w:rFonts w:cs="Arial"/>
                <w:b w:val="0"/>
                <w:bCs w:val="0"/>
                <w:sz w:val="24"/>
                <w:szCs w:val="24"/>
              </w:rPr>
              <w:t>CO from the high school to make sure the child has a smooth transition.</w:t>
            </w:r>
          </w:p>
          <w:p w:rsidR="006B7A5D" w:rsidRDefault="006B7A5D" w:rsidP="006B7A5D">
            <w:pPr>
              <w:autoSpaceDE w:val="0"/>
              <w:autoSpaceDN w:val="0"/>
              <w:adjustRightInd w:val="0"/>
              <w:rPr>
                <w:rFonts w:cs="Arial"/>
                <w:b w:val="0"/>
                <w:bCs w:val="0"/>
                <w:sz w:val="24"/>
                <w:szCs w:val="24"/>
              </w:rPr>
            </w:pPr>
          </w:p>
          <w:p w:rsidR="006B7A5D" w:rsidRPr="00CF399D" w:rsidRDefault="006B7A5D" w:rsidP="006B7A5D">
            <w:pPr>
              <w:autoSpaceDE w:val="0"/>
              <w:autoSpaceDN w:val="0"/>
              <w:adjustRightInd w:val="0"/>
              <w:rPr>
                <w:rFonts w:cs="Arial"/>
                <w:b w:val="0"/>
                <w:bCs w:val="0"/>
                <w:sz w:val="24"/>
                <w:szCs w:val="24"/>
              </w:rPr>
            </w:pPr>
            <w:r>
              <w:rPr>
                <w:rFonts w:cs="Arial"/>
                <w:b w:val="0"/>
                <w:bCs w:val="0"/>
                <w:sz w:val="24"/>
                <w:szCs w:val="24"/>
              </w:rPr>
              <w:t xml:space="preserve">Meetings with high schools and parents will be held in Year 5 and Year 6 for children with an EHCP.  </w:t>
            </w:r>
          </w:p>
        </w:tc>
      </w:tr>
    </w:tbl>
    <w:p w:rsidR="006B7A5D" w:rsidRDefault="006B7A5D" w:rsidP="00EB0C4A">
      <w:pPr>
        <w:autoSpaceDE w:val="0"/>
        <w:autoSpaceDN w:val="0"/>
        <w:adjustRightInd w:val="0"/>
        <w:spacing w:after="0" w:line="240" w:lineRule="auto"/>
        <w:rPr>
          <w:rFonts w:ascii="Arial" w:hAnsi="Arial" w:cs="Arial"/>
          <w:b/>
          <w:bCs/>
          <w:color w:val="FFFFFF"/>
          <w:sz w:val="24"/>
          <w:szCs w:val="24"/>
        </w:rPr>
      </w:pPr>
    </w:p>
    <w:p w:rsidR="009D4234" w:rsidRDefault="009D4234" w:rsidP="00EB0C4A">
      <w:pPr>
        <w:autoSpaceDE w:val="0"/>
        <w:autoSpaceDN w:val="0"/>
        <w:adjustRightInd w:val="0"/>
        <w:spacing w:after="0" w:line="240" w:lineRule="auto"/>
        <w:rPr>
          <w:rFonts w:ascii="Arial" w:hAnsi="Arial" w:cs="Arial"/>
          <w:b/>
          <w:bCs/>
          <w:color w:val="FFFFFF"/>
          <w:sz w:val="24"/>
          <w:szCs w:val="24"/>
        </w:rPr>
      </w:pPr>
    </w:p>
    <w:p w:rsidR="009D4234" w:rsidRDefault="009D4234"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6B7A5D" w:rsidTr="006B7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B7A5D" w:rsidRDefault="006B7A5D" w:rsidP="006B7A5D">
            <w:pPr>
              <w:autoSpaceDE w:val="0"/>
              <w:autoSpaceDN w:val="0"/>
              <w:adjustRightInd w:val="0"/>
              <w:jc w:val="center"/>
              <w:rPr>
                <w:rFonts w:cs="Arial"/>
                <w:bCs w:val="0"/>
                <w:color w:val="FFFFFF"/>
                <w:sz w:val="28"/>
                <w:szCs w:val="24"/>
              </w:rPr>
            </w:pPr>
            <w:r>
              <w:rPr>
                <w:rFonts w:cs="Arial"/>
                <w:bCs w:val="0"/>
                <w:color w:val="FFFFFF"/>
                <w:sz w:val="28"/>
                <w:szCs w:val="24"/>
              </w:rPr>
              <w:t xml:space="preserve">How additional funding works. </w:t>
            </w:r>
          </w:p>
          <w:p w:rsidR="00794B5A" w:rsidRPr="006B7A5D" w:rsidRDefault="00794B5A" w:rsidP="006B7A5D">
            <w:pPr>
              <w:autoSpaceDE w:val="0"/>
              <w:autoSpaceDN w:val="0"/>
              <w:adjustRightInd w:val="0"/>
              <w:jc w:val="center"/>
              <w:rPr>
                <w:rFonts w:cs="Arial"/>
                <w:bCs w:val="0"/>
                <w:color w:val="FFFFFF"/>
                <w:sz w:val="28"/>
                <w:szCs w:val="24"/>
              </w:rPr>
            </w:pPr>
          </w:p>
        </w:tc>
      </w:tr>
      <w:tr w:rsidR="006B7A5D" w:rsidTr="006B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B7A5D" w:rsidRDefault="006B7A5D" w:rsidP="00EB0C4A">
            <w:pPr>
              <w:autoSpaceDE w:val="0"/>
              <w:autoSpaceDN w:val="0"/>
              <w:adjustRightInd w:val="0"/>
              <w:rPr>
                <w:rFonts w:cs="Arial"/>
                <w:b w:val="0"/>
                <w:bCs w:val="0"/>
                <w:sz w:val="24"/>
                <w:szCs w:val="24"/>
              </w:rPr>
            </w:pPr>
            <w:r>
              <w:rPr>
                <w:rFonts w:cs="Arial"/>
                <w:b w:val="0"/>
                <w:bCs w:val="0"/>
                <w:sz w:val="24"/>
                <w:szCs w:val="24"/>
              </w:rPr>
              <w:t xml:space="preserve">Schools receive funding for all pupils including those with SEND and they meet pupil’s needs from this </w:t>
            </w:r>
            <w:r w:rsidR="00794B5A">
              <w:rPr>
                <w:rFonts w:cs="Arial"/>
                <w:b w:val="0"/>
                <w:bCs w:val="0"/>
                <w:sz w:val="24"/>
                <w:szCs w:val="24"/>
              </w:rPr>
              <w:t>(including</w:t>
            </w:r>
            <w:r>
              <w:rPr>
                <w:rFonts w:cs="Arial"/>
                <w:b w:val="0"/>
                <w:bCs w:val="0"/>
                <w:sz w:val="24"/>
                <w:szCs w:val="24"/>
              </w:rPr>
              <w:t xml:space="preserve"> aids and adaptations). If the cost of meeting an individual pupil’s needs is significantly different to what is usually available, an application can be made to the local authority for an Education Health Care Plan asking for support in meeting the costs. Further information about EHCP can be found on the Blackburn with Darwen Local Offer Website. </w:t>
            </w:r>
            <w:hyperlink r:id="rId12" w:history="1">
              <w:r w:rsidR="009D4234" w:rsidRPr="00F16B2E">
                <w:rPr>
                  <w:rStyle w:val="Hyperlink"/>
                  <w:rFonts w:cs="Arial"/>
                  <w:sz w:val="24"/>
                  <w:szCs w:val="24"/>
                </w:rPr>
                <w:t>http://www.bwd-localoffer.org.uk/kb5/blackburn/directory/localoffer.page</w:t>
              </w:r>
            </w:hyperlink>
            <w:r w:rsidR="009D4234">
              <w:rPr>
                <w:rFonts w:cs="Arial"/>
                <w:b w:val="0"/>
                <w:bCs w:val="0"/>
                <w:sz w:val="24"/>
                <w:szCs w:val="24"/>
              </w:rPr>
              <w:t xml:space="preserve"> </w:t>
            </w:r>
          </w:p>
          <w:p w:rsidR="006B7A5D" w:rsidRPr="006B7A5D" w:rsidRDefault="006B7A5D" w:rsidP="00EB0C4A">
            <w:pPr>
              <w:autoSpaceDE w:val="0"/>
              <w:autoSpaceDN w:val="0"/>
              <w:adjustRightInd w:val="0"/>
              <w:rPr>
                <w:rFonts w:cs="Arial"/>
                <w:b w:val="0"/>
                <w:bCs w:val="0"/>
                <w:sz w:val="24"/>
                <w:szCs w:val="24"/>
              </w:rPr>
            </w:pPr>
          </w:p>
        </w:tc>
      </w:tr>
    </w:tbl>
    <w:p w:rsidR="006B7A5D" w:rsidRDefault="00EB0C4A"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E</w:t>
      </w: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p>
    <w:p w:rsidR="00867EED" w:rsidRDefault="00867EED" w:rsidP="00EB0C4A">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 xml:space="preserve"> </w:t>
      </w:r>
    </w:p>
    <w:tbl>
      <w:tblPr>
        <w:tblStyle w:val="LightList"/>
        <w:tblW w:w="0" w:type="auto"/>
        <w:tblLook w:val="04A0" w:firstRow="1" w:lastRow="0" w:firstColumn="1" w:lastColumn="0" w:noHBand="0" w:noVBand="1"/>
      </w:tblPr>
      <w:tblGrid>
        <w:gridCol w:w="13938"/>
      </w:tblGrid>
      <w:tr w:rsidR="006B7A5D" w:rsidTr="006B7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B7A5D" w:rsidRDefault="006B7A5D" w:rsidP="006B7A5D">
            <w:pPr>
              <w:autoSpaceDE w:val="0"/>
              <w:autoSpaceDN w:val="0"/>
              <w:adjustRightInd w:val="0"/>
              <w:jc w:val="center"/>
              <w:rPr>
                <w:rFonts w:cs="Arial"/>
                <w:bCs w:val="0"/>
                <w:color w:val="FFFFFF"/>
                <w:sz w:val="28"/>
                <w:szCs w:val="24"/>
              </w:rPr>
            </w:pPr>
            <w:r>
              <w:rPr>
                <w:rFonts w:cs="Arial"/>
                <w:bCs w:val="0"/>
                <w:color w:val="FFFFFF"/>
                <w:sz w:val="28"/>
                <w:szCs w:val="24"/>
              </w:rPr>
              <w:lastRenderedPageBreak/>
              <w:t>Where pupils can get extra support.</w:t>
            </w:r>
          </w:p>
          <w:p w:rsidR="00794B5A" w:rsidRPr="006B7A5D" w:rsidRDefault="00794B5A" w:rsidP="006B7A5D">
            <w:pPr>
              <w:autoSpaceDE w:val="0"/>
              <w:autoSpaceDN w:val="0"/>
              <w:adjustRightInd w:val="0"/>
              <w:jc w:val="center"/>
              <w:rPr>
                <w:rFonts w:cs="Arial"/>
                <w:bCs w:val="0"/>
                <w:color w:val="FFFFFF"/>
                <w:sz w:val="28"/>
                <w:szCs w:val="24"/>
              </w:rPr>
            </w:pPr>
          </w:p>
        </w:tc>
      </w:tr>
      <w:tr w:rsidR="006B7A5D" w:rsidTr="006B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6B7A5D" w:rsidRPr="00794B5A" w:rsidRDefault="00794B5A" w:rsidP="00DC4284">
            <w:pPr>
              <w:autoSpaceDE w:val="0"/>
              <w:autoSpaceDN w:val="0"/>
              <w:adjustRightInd w:val="0"/>
              <w:rPr>
                <w:rFonts w:cs="Arial"/>
                <w:b w:val="0"/>
                <w:bCs w:val="0"/>
                <w:sz w:val="24"/>
                <w:szCs w:val="24"/>
              </w:rPr>
            </w:pPr>
            <w:r>
              <w:rPr>
                <w:rFonts w:cs="Arial"/>
                <w:b w:val="0"/>
                <w:bCs w:val="0"/>
                <w:sz w:val="24"/>
                <w:szCs w:val="24"/>
              </w:rPr>
              <w:t xml:space="preserve">Children can approach any member of staff they feel comfortable with and they will refer the child on to the appropriate member of staff to deal with the issue. The safety and wellbeing of all children is important to us and we </w:t>
            </w:r>
            <w:r w:rsidR="00DC4284">
              <w:rPr>
                <w:rFonts w:cs="Arial"/>
                <w:b w:val="0"/>
                <w:bCs w:val="0"/>
                <w:sz w:val="24"/>
                <w:szCs w:val="24"/>
              </w:rPr>
              <w:t xml:space="preserve">have a full time SENDCO and she also covers Pupil and Family Wellbeing liaising with outside services to provide support to our families. </w:t>
            </w:r>
          </w:p>
        </w:tc>
      </w:tr>
    </w:tbl>
    <w:p w:rsidR="00EB0C4A" w:rsidRDefault="00EB0C4A"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794B5A" w:rsidTr="00794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94B5A" w:rsidRDefault="00794B5A" w:rsidP="00794B5A">
            <w:pPr>
              <w:autoSpaceDE w:val="0"/>
              <w:autoSpaceDN w:val="0"/>
              <w:adjustRightInd w:val="0"/>
              <w:jc w:val="center"/>
              <w:rPr>
                <w:rFonts w:cs="Arial"/>
                <w:bCs w:val="0"/>
                <w:color w:val="FFFFFF"/>
                <w:sz w:val="28"/>
                <w:szCs w:val="24"/>
              </w:rPr>
            </w:pPr>
            <w:r>
              <w:rPr>
                <w:rFonts w:cs="Arial"/>
                <w:bCs w:val="0"/>
                <w:color w:val="FFFFFF"/>
                <w:sz w:val="28"/>
                <w:szCs w:val="24"/>
              </w:rPr>
              <w:t>Where parents/ carers can get extra support</w:t>
            </w:r>
          </w:p>
          <w:p w:rsidR="00794B5A" w:rsidRPr="00794B5A" w:rsidRDefault="00794B5A" w:rsidP="00794B5A">
            <w:pPr>
              <w:autoSpaceDE w:val="0"/>
              <w:autoSpaceDN w:val="0"/>
              <w:adjustRightInd w:val="0"/>
              <w:jc w:val="center"/>
              <w:rPr>
                <w:rFonts w:cs="Arial"/>
                <w:bCs w:val="0"/>
                <w:color w:val="FFFFFF"/>
                <w:sz w:val="28"/>
                <w:szCs w:val="24"/>
              </w:rPr>
            </w:pPr>
          </w:p>
        </w:tc>
      </w:tr>
      <w:tr w:rsidR="00794B5A" w:rsidTr="0079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94B5A" w:rsidRDefault="00794B5A" w:rsidP="00EB0C4A">
            <w:pPr>
              <w:autoSpaceDE w:val="0"/>
              <w:autoSpaceDN w:val="0"/>
              <w:adjustRightInd w:val="0"/>
              <w:rPr>
                <w:rFonts w:cs="Arial"/>
                <w:b w:val="0"/>
                <w:bCs w:val="0"/>
                <w:sz w:val="24"/>
                <w:szCs w:val="24"/>
              </w:rPr>
            </w:pPr>
            <w:r>
              <w:rPr>
                <w:rFonts w:cs="Arial"/>
                <w:b w:val="0"/>
                <w:bCs w:val="0"/>
                <w:sz w:val="24"/>
                <w:szCs w:val="24"/>
              </w:rPr>
              <w:t xml:space="preserve">If parents have any concerns they should approach the class teacher in the first instance. They are also able to access the </w:t>
            </w:r>
            <w:r w:rsidR="00867EED">
              <w:rPr>
                <w:rFonts w:cs="Arial"/>
                <w:b w:val="0"/>
                <w:bCs w:val="0"/>
                <w:sz w:val="24"/>
                <w:szCs w:val="24"/>
              </w:rPr>
              <w:t>SENCO/Pupil and Family Wellbeing</w:t>
            </w:r>
            <w:r w:rsidR="009D4234">
              <w:rPr>
                <w:rFonts w:cs="Arial"/>
                <w:b w:val="0"/>
                <w:bCs w:val="0"/>
                <w:sz w:val="24"/>
                <w:szCs w:val="24"/>
              </w:rPr>
              <w:t xml:space="preserve"> </w:t>
            </w:r>
            <w:r>
              <w:rPr>
                <w:rFonts w:cs="Arial"/>
                <w:b w:val="0"/>
                <w:bCs w:val="0"/>
                <w:sz w:val="24"/>
                <w:szCs w:val="24"/>
              </w:rPr>
              <w:t>or any member of the SLT. For SEND support in the community parents can also access Blackburn with Darwen’s</w:t>
            </w:r>
            <w:bookmarkStart w:id="0" w:name="_GoBack"/>
            <w:bookmarkEnd w:id="0"/>
            <w:r>
              <w:rPr>
                <w:rFonts w:cs="Arial"/>
                <w:b w:val="0"/>
                <w:bCs w:val="0"/>
                <w:sz w:val="24"/>
                <w:szCs w:val="24"/>
              </w:rPr>
              <w:t xml:space="preserve"> </w:t>
            </w:r>
            <w:r w:rsidR="009D4234">
              <w:rPr>
                <w:rFonts w:cs="Arial"/>
                <w:b w:val="0"/>
                <w:bCs w:val="0"/>
                <w:sz w:val="24"/>
                <w:szCs w:val="24"/>
              </w:rPr>
              <w:t xml:space="preserve">local offer </w:t>
            </w:r>
            <w:r>
              <w:rPr>
                <w:rFonts w:cs="Arial"/>
                <w:b w:val="0"/>
                <w:bCs w:val="0"/>
                <w:sz w:val="24"/>
                <w:szCs w:val="24"/>
              </w:rPr>
              <w:t>website to identify other types of e</w:t>
            </w:r>
            <w:r w:rsidR="001B70C0">
              <w:rPr>
                <w:rFonts w:cs="Arial"/>
                <w:b w:val="0"/>
                <w:bCs w:val="0"/>
                <w:sz w:val="24"/>
                <w:szCs w:val="24"/>
              </w:rPr>
              <w:t>xtra support in the local area and the Parent Partnership.</w:t>
            </w:r>
            <w:r w:rsidR="00DC4284">
              <w:t xml:space="preserve"> </w:t>
            </w:r>
            <w:hyperlink r:id="rId13" w:history="1">
              <w:r w:rsidR="00DC4284" w:rsidRPr="00F16B2E">
                <w:rPr>
                  <w:rStyle w:val="Hyperlink"/>
                  <w:rFonts w:cs="Arial"/>
                  <w:sz w:val="24"/>
                  <w:szCs w:val="24"/>
                </w:rPr>
                <w:t>http://www.bwd-localoffer.org.uk/kb5/blackburn/directory/localoffer.page</w:t>
              </w:r>
            </w:hyperlink>
          </w:p>
          <w:p w:rsidR="00794B5A" w:rsidRPr="00794B5A" w:rsidRDefault="00794B5A" w:rsidP="00EB0C4A">
            <w:pPr>
              <w:autoSpaceDE w:val="0"/>
              <w:autoSpaceDN w:val="0"/>
              <w:adjustRightInd w:val="0"/>
              <w:rPr>
                <w:rFonts w:cs="Arial"/>
                <w:b w:val="0"/>
                <w:bCs w:val="0"/>
                <w:sz w:val="24"/>
                <w:szCs w:val="24"/>
              </w:rPr>
            </w:pPr>
          </w:p>
        </w:tc>
      </w:tr>
    </w:tbl>
    <w:p w:rsidR="00794B5A" w:rsidRDefault="00794B5A" w:rsidP="00EB0C4A">
      <w:pPr>
        <w:autoSpaceDE w:val="0"/>
        <w:autoSpaceDN w:val="0"/>
        <w:adjustRightInd w:val="0"/>
        <w:spacing w:after="0" w:line="240" w:lineRule="auto"/>
        <w:rPr>
          <w:rFonts w:ascii="Arial" w:hAnsi="Arial" w:cs="Arial"/>
          <w:b/>
          <w:bCs/>
          <w:color w:val="FFFFFF"/>
          <w:sz w:val="24"/>
          <w:szCs w:val="24"/>
        </w:rPr>
      </w:pPr>
    </w:p>
    <w:tbl>
      <w:tblPr>
        <w:tblStyle w:val="LightList"/>
        <w:tblW w:w="0" w:type="auto"/>
        <w:tblLook w:val="04A0" w:firstRow="1" w:lastRow="0" w:firstColumn="1" w:lastColumn="0" w:noHBand="0" w:noVBand="1"/>
      </w:tblPr>
      <w:tblGrid>
        <w:gridCol w:w="13938"/>
      </w:tblGrid>
      <w:tr w:rsidR="00794B5A" w:rsidTr="00794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94B5A" w:rsidRDefault="00794B5A" w:rsidP="00794B5A">
            <w:pPr>
              <w:autoSpaceDE w:val="0"/>
              <w:autoSpaceDN w:val="0"/>
              <w:adjustRightInd w:val="0"/>
              <w:jc w:val="center"/>
              <w:rPr>
                <w:rFonts w:cs="Arial"/>
                <w:bCs w:val="0"/>
                <w:color w:val="FFFFFF"/>
                <w:sz w:val="28"/>
                <w:szCs w:val="24"/>
              </w:rPr>
            </w:pPr>
            <w:r>
              <w:rPr>
                <w:rFonts w:cs="Arial"/>
                <w:bCs w:val="0"/>
                <w:color w:val="FFFFFF"/>
                <w:sz w:val="28"/>
                <w:szCs w:val="24"/>
              </w:rPr>
              <w:t>What to do if parents are not satisfied with a decision or what is happening.</w:t>
            </w:r>
          </w:p>
          <w:p w:rsidR="00794B5A" w:rsidRPr="00794B5A" w:rsidRDefault="00794B5A" w:rsidP="00794B5A">
            <w:pPr>
              <w:autoSpaceDE w:val="0"/>
              <w:autoSpaceDN w:val="0"/>
              <w:adjustRightInd w:val="0"/>
              <w:jc w:val="center"/>
              <w:rPr>
                <w:rFonts w:cs="Arial"/>
                <w:bCs w:val="0"/>
                <w:color w:val="FFFFFF"/>
                <w:sz w:val="28"/>
                <w:szCs w:val="24"/>
              </w:rPr>
            </w:pPr>
          </w:p>
        </w:tc>
      </w:tr>
      <w:tr w:rsidR="00794B5A" w:rsidTr="0079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94B5A" w:rsidRPr="00794B5A" w:rsidRDefault="00794B5A" w:rsidP="000A0E8E">
            <w:pPr>
              <w:autoSpaceDE w:val="0"/>
              <w:autoSpaceDN w:val="0"/>
              <w:adjustRightInd w:val="0"/>
              <w:rPr>
                <w:rFonts w:cs="Arial"/>
                <w:b w:val="0"/>
                <w:bCs w:val="0"/>
                <w:sz w:val="24"/>
                <w:szCs w:val="24"/>
              </w:rPr>
            </w:pPr>
            <w:r>
              <w:rPr>
                <w:rFonts w:cs="Arial"/>
                <w:b w:val="0"/>
                <w:bCs w:val="0"/>
                <w:sz w:val="24"/>
                <w:szCs w:val="24"/>
              </w:rPr>
              <w:t xml:space="preserve">The complaints procedure for SEND mirrors the school’s other complaints procedures. </w:t>
            </w:r>
            <w:r w:rsidR="009C68B4">
              <w:rPr>
                <w:rFonts w:cs="Arial"/>
                <w:b w:val="0"/>
                <w:bCs w:val="0"/>
                <w:sz w:val="24"/>
                <w:szCs w:val="24"/>
              </w:rPr>
              <w:t>Often a meeting between parents and the class teacher can resolve the situation. Should a parent or carer have a concern that is not resolved then the SEN</w:t>
            </w:r>
            <w:r w:rsidR="00AD2BC1">
              <w:rPr>
                <w:rFonts w:cs="Arial"/>
                <w:b w:val="0"/>
                <w:bCs w:val="0"/>
                <w:sz w:val="24"/>
                <w:szCs w:val="24"/>
              </w:rPr>
              <w:t>D</w:t>
            </w:r>
            <w:r w:rsidR="009C68B4">
              <w:rPr>
                <w:rFonts w:cs="Arial"/>
                <w:b w:val="0"/>
                <w:bCs w:val="0"/>
                <w:sz w:val="24"/>
                <w:szCs w:val="24"/>
              </w:rPr>
              <w:t>CO and Headteacher should be brought into the discussion process. Where concerns cannot be resolved at this time they should be put in writing</w:t>
            </w:r>
            <w:r w:rsidR="00AD2BC1">
              <w:rPr>
                <w:rFonts w:cs="Arial"/>
                <w:b w:val="0"/>
                <w:bCs w:val="0"/>
                <w:sz w:val="24"/>
                <w:szCs w:val="24"/>
              </w:rPr>
              <w:t xml:space="preserve"> to the SEND Governor </w:t>
            </w:r>
            <w:r w:rsidR="000A0E8E">
              <w:rPr>
                <w:rFonts w:cs="Arial"/>
                <w:b w:val="0"/>
                <w:bCs w:val="0"/>
                <w:sz w:val="24"/>
                <w:szCs w:val="24"/>
              </w:rPr>
              <w:t>Mrs D Thomson</w:t>
            </w:r>
            <w:r w:rsidR="009C68B4">
              <w:rPr>
                <w:rFonts w:cs="Arial"/>
                <w:b w:val="0"/>
                <w:bCs w:val="0"/>
                <w:sz w:val="24"/>
                <w:szCs w:val="24"/>
              </w:rPr>
              <w:t xml:space="preserve">.  </w:t>
            </w:r>
          </w:p>
        </w:tc>
      </w:tr>
    </w:tbl>
    <w:p w:rsidR="00794B5A" w:rsidRDefault="00794B5A" w:rsidP="00EB0C4A">
      <w:pPr>
        <w:autoSpaceDE w:val="0"/>
        <w:autoSpaceDN w:val="0"/>
        <w:adjustRightInd w:val="0"/>
        <w:spacing w:after="0" w:line="240" w:lineRule="auto"/>
        <w:rPr>
          <w:rFonts w:ascii="Arial" w:hAnsi="Arial" w:cs="Arial"/>
          <w:b/>
          <w:bCs/>
          <w:color w:val="FFFFFF"/>
          <w:sz w:val="24"/>
          <w:szCs w:val="24"/>
        </w:rPr>
      </w:pPr>
    </w:p>
    <w:sectPr w:rsidR="00794B5A" w:rsidSect="00EB0C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16"/>
    <w:multiLevelType w:val="hybridMultilevel"/>
    <w:tmpl w:val="A9DE5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134"/>
    <w:multiLevelType w:val="hybridMultilevel"/>
    <w:tmpl w:val="50CC3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51D2"/>
    <w:multiLevelType w:val="hybridMultilevel"/>
    <w:tmpl w:val="70FAA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3251"/>
    <w:multiLevelType w:val="hybridMultilevel"/>
    <w:tmpl w:val="44DC0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D248B"/>
    <w:multiLevelType w:val="hybridMultilevel"/>
    <w:tmpl w:val="20884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1DA7"/>
    <w:multiLevelType w:val="hybridMultilevel"/>
    <w:tmpl w:val="A8BCA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224AD"/>
    <w:multiLevelType w:val="hybridMultilevel"/>
    <w:tmpl w:val="5FC8E21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BF006A"/>
    <w:multiLevelType w:val="hybridMultilevel"/>
    <w:tmpl w:val="0BE83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272C2"/>
    <w:multiLevelType w:val="hybridMultilevel"/>
    <w:tmpl w:val="B4525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B08C8"/>
    <w:multiLevelType w:val="hybridMultilevel"/>
    <w:tmpl w:val="2F680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87ABB"/>
    <w:multiLevelType w:val="hybridMultilevel"/>
    <w:tmpl w:val="C6401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934D1"/>
    <w:multiLevelType w:val="hybridMultilevel"/>
    <w:tmpl w:val="FEA46C14"/>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3634D"/>
    <w:multiLevelType w:val="hybridMultilevel"/>
    <w:tmpl w:val="3E9AFF74"/>
    <w:lvl w:ilvl="0" w:tplc="AC082710">
      <w:start w:val="1"/>
      <w:numFmt w:val="bullet"/>
      <w:lvlText w:val=""/>
      <w:lvlJc w:val="left"/>
      <w:pPr>
        <w:ind w:left="720" w:hanging="360"/>
      </w:pPr>
      <w:rPr>
        <w:rFonts w:asciiTheme="minorHAnsi" w:hAnsi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12"/>
  </w:num>
  <w:num w:numId="6">
    <w:abstractNumId w:val="11"/>
  </w:num>
  <w:num w:numId="7">
    <w:abstractNumId w:val="3"/>
  </w:num>
  <w:num w:numId="8">
    <w:abstractNumId w:val="8"/>
  </w:num>
  <w:num w:numId="9">
    <w:abstractNumId w:val="0"/>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4A"/>
    <w:rsid w:val="00036B16"/>
    <w:rsid w:val="00096038"/>
    <w:rsid w:val="000A0E8E"/>
    <w:rsid w:val="000C1982"/>
    <w:rsid w:val="00115558"/>
    <w:rsid w:val="001666EA"/>
    <w:rsid w:val="001B70C0"/>
    <w:rsid w:val="00385EFA"/>
    <w:rsid w:val="00457FA2"/>
    <w:rsid w:val="004C223A"/>
    <w:rsid w:val="00561E1B"/>
    <w:rsid w:val="00627DB2"/>
    <w:rsid w:val="0064181B"/>
    <w:rsid w:val="006B7A5D"/>
    <w:rsid w:val="00794B5A"/>
    <w:rsid w:val="007950AC"/>
    <w:rsid w:val="00867EED"/>
    <w:rsid w:val="00880562"/>
    <w:rsid w:val="008C3C2E"/>
    <w:rsid w:val="009A2249"/>
    <w:rsid w:val="009C21C0"/>
    <w:rsid w:val="009C68B4"/>
    <w:rsid w:val="009D4234"/>
    <w:rsid w:val="00A12639"/>
    <w:rsid w:val="00A4595F"/>
    <w:rsid w:val="00AD2BC1"/>
    <w:rsid w:val="00AF308D"/>
    <w:rsid w:val="00B24239"/>
    <w:rsid w:val="00BE3143"/>
    <w:rsid w:val="00CA7AD4"/>
    <w:rsid w:val="00CE120A"/>
    <w:rsid w:val="00CF399D"/>
    <w:rsid w:val="00D54809"/>
    <w:rsid w:val="00DC256F"/>
    <w:rsid w:val="00DC4284"/>
    <w:rsid w:val="00E40C60"/>
    <w:rsid w:val="00EB0C4A"/>
    <w:rsid w:val="00EE4AD1"/>
    <w:rsid w:val="00F042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2265"/>
  <w15:docId w15:val="{0E65A030-CF64-4DFE-A972-E7C4A2FF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0C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B0C4A"/>
    <w:pPr>
      <w:ind w:left="720"/>
      <w:contextualSpacing/>
    </w:pPr>
  </w:style>
  <w:style w:type="paragraph" w:styleId="BalloonText">
    <w:name w:val="Balloon Text"/>
    <w:basedOn w:val="Normal"/>
    <w:link w:val="BalloonTextChar"/>
    <w:uiPriority w:val="99"/>
    <w:semiHidden/>
    <w:unhideWhenUsed/>
    <w:rsid w:val="00F0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04"/>
    <w:rPr>
      <w:rFonts w:ascii="Tahoma" w:hAnsi="Tahoma" w:cs="Tahoma"/>
      <w:sz w:val="16"/>
      <w:szCs w:val="16"/>
    </w:rPr>
  </w:style>
  <w:style w:type="character" w:styleId="Hyperlink">
    <w:name w:val="Hyperlink"/>
    <w:basedOn w:val="DefaultParagraphFont"/>
    <w:uiPriority w:val="99"/>
    <w:unhideWhenUsed/>
    <w:rsid w:val="000C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bwd-localoffer.org.uk/kb5/blackburn/directory/localoffer.page"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bwd-localoffer.org.uk/kb5/blackburn/directory/localoffer.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bwd-localoffer.org.uk/kb5/blackburn/directory/service.page?id=okZZR6RBwRw&amp;localofferchannel=0" TargetMode="External"/><Relationship Id="rId5" Type="http://schemas.openxmlformats.org/officeDocument/2006/relationships/hyperlink" Target="mailto:carol.knight@holytrinity.blackburn.sch.uk" TargetMode="Externa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E974D-0157-437C-B4A1-033DAD1A1F4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6867E260-8967-4530-9A3A-89B317BCA392}">
      <dgm:prSet phldrT="[Text]"/>
      <dgm:spPr/>
      <dgm:t>
        <a:bodyPr/>
        <a:lstStyle/>
        <a:p>
          <a:r>
            <a:rPr lang="en-GB"/>
            <a:t>Task-to match learning style: visual, auditory or kinaesthetic.</a:t>
          </a:r>
        </a:p>
      </dgm:t>
    </dgm:pt>
    <dgm:pt modelId="{370C6559-F005-409C-ABB2-87804350F560}" type="parTrans" cxnId="{A28A095A-F74D-4BD5-8F51-7D038A606721}">
      <dgm:prSet/>
      <dgm:spPr/>
      <dgm:t>
        <a:bodyPr/>
        <a:lstStyle/>
        <a:p>
          <a:endParaRPr lang="en-GB"/>
        </a:p>
      </dgm:t>
    </dgm:pt>
    <dgm:pt modelId="{684B63BA-E591-44BD-A12B-D621AC541417}" type="sibTrans" cxnId="{A28A095A-F74D-4BD5-8F51-7D038A606721}">
      <dgm:prSet/>
      <dgm:spPr/>
      <dgm:t>
        <a:bodyPr/>
        <a:lstStyle/>
        <a:p>
          <a:endParaRPr lang="en-GB"/>
        </a:p>
      </dgm:t>
    </dgm:pt>
    <dgm:pt modelId="{DBBBF166-82D8-4E16-9816-585B227DB217}">
      <dgm:prSet phldrT="[Text]"/>
      <dgm:spPr/>
      <dgm:t>
        <a:bodyPr/>
        <a:lstStyle/>
        <a:p>
          <a:r>
            <a:rPr lang="en-GB"/>
            <a:t>Outcome- quality not quantity, alternative methods of recording. </a:t>
          </a:r>
        </a:p>
      </dgm:t>
    </dgm:pt>
    <dgm:pt modelId="{641DAB30-2BF5-470B-82CD-D2423A55E81C}" type="parTrans" cxnId="{2029DF3A-7CD1-48BA-AD34-A7D5D7231BCB}">
      <dgm:prSet/>
      <dgm:spPr/>
      <dgm:t>
        <a:bodyPr/>
        <a:lstStyle/>
        <a:p>
          <a:endParaRPr lang="en-GB"/>
        </a:p>
      </dgm:t>
    </dgm:pt>
    <dgm:pt modelId="{F095F462-544F-4275-B21E-F4AAA303A7A7}" type="sibTrans" cxnId="{2029DF3A-7CD1-48BA-AD34-A7D5D7231BCB}">
      <dgm:prSet/>
      <dgm:spPr/>
      <dgm:t>
        <a:bodyPr/>
        <a:lstStyle/>
        <a:p>
          <a:endParaRPr lang="en-GB"/>
        </a:p>
      </dgm:t>
    </dgm:pt>
    <dgm:pt modelId="{FE6402DC-6598-43F5-8BB1-A866EECF7ADC}">
      <dgm:prSet phldrT="[Text]"/>
      <dgm:spPr/>
      <dgm:t>
        <a:bodyPr/>
        <a:lstStyle/>
        <a:p>
          <a:r>
            <a:rPr lang="en-GB"/>
            <a:t>Support- adult assistance, scaffolds and concrete resources, use of ICT.</a:t>
          </a:r>
        </a:p>
      </dgm:t>
    </dgm:pt>
    <dgm:pt modelId="{DA51C8F3-6ECC-4E00-B25A-9FB483C3B75E}" type="parTrans" cxnId="{32B4AD0F-EF7C-4A64-8BAE-4ED8D5FFB514}">
      <dgm:prSet/>
      <dgm:spPr/>
      <dgm:t>
        <a:bodyPr/>
        <a:lstStyle/>
        <a:p>
          <a:endParaRPr lang="en-GB"/>
        </a:p>
      </dgm:t>
    </dgm:pt>
    <dgm:pt modelId="{C3A32B50-0322-4772-9C96-3658923EC414}" type="sibTrans" cxnId="{32B4AD0F-EF7C-4A64-8BAE-4ED8D5FFB514}">
      <dgm:prSet/>
      <dgm:spPr/>
      <dgm:t>
        <a:bodyPr/>
        <a:lstStyle/>
        <a:p>
          <a:endParaRPr lang="en-GB"/>
        </a:p>
      </dgm:t>
    </dgm:pt>
    <dgm:pt modelId="{60F8388C-312A-4E75-A82F-73D29CA0F465}">
      <dgm:prSet phldrT="[Text]"/>
      <dgm:spPr/>
      <dgm:t>
        <a:bodyPr/>
        <a:lstStyle/>
        <a:p>
          <a:r>
            <a:rPr lang="en-GB"/>
            <a:t>Organisation-</a:t>
          </a:r>
        </a:p>
        <a:p>
          <a:r>
            <a:rPr lang="en-GB"/>
            <a:t>individual, paired and group work. </a:t>
          </a:r>
        </a:p>
      </dgm:t>
    </dgm:pt>
    <dgm:pt modelId="{C3F3DC3A-1FAA-4675-8192-E4230B7ECDF9}" type="parTrans" cxnId="{A3422245-6766-4950-9DFE-83100D12342E}">
      <dgm:prSet/>
      <dgm:spPr/>
      <dgm:t>
        <a:bodyPr/>
        <a:lstStyle/>
        <a:p>
          <a:endParaRPr lang="en-GB"/>
        </a:p>
      </dgm:t>
    </dgm:pt>
    <dgm:pt modelId="{127A37E4-3089-4966-A7EA-68E098FA71F8}" type="sibTrans" cxnId="{A3422245-6766-4950-9DFE-83100D12342E}">
      <dgm:prSet/>
      <dgm:spPr/>
      <dgm:t>
        <a:bodyPr/>
        <a:lstStyle/>
        <a:p>
          <a:endParaRPr lang="en-GB"/>
        </a:p>
      </dgm:t>
    </dgm:pt>
    <dgm:pt modelId="{B78DA194-A480-4E2A-8DC2-9A7039D53939}" type="pres">
      <dgm:prSet presAssocID="{62DE974D-0157-437C-B4A1-033DAD1A1F4D}" presName="diagram" presStyleCnt="0">
        <dgm:presLayoutVars>
          <dgm:dir/>
          <dgm:resizeHandles val="exact"/>
        </dgm:presLayoutVars>
      </dgm:prSet>
      <dgm:spPr/>
      <dgm:t>
        <a:bodyPr/>
        <a:lstStyle/>
        <a:p>
          <a:endParaRPr lang="en-GB"/>
        </a:p>
      </dgm:t>
    </dgm:pt>
    <dgm:pt modelId="{6EE971DB-CCCE-4871-BC93-43D20A7245DC}" type="pres">
      <dgm:prSet presAssocID="{6867E260-8967-4530-9A3A-89B317BCA392}" presName="node" presStyleLbl="node1" presStyleIdx="0" presStyleCnt="4" custAng="0">
        <dgm:presLayoutVars>
          <dgm:bulletEnabled val="1"/>
        </dgm:presLayoutVars>
      </dgm:prSet>
      <dgm:spPr/>
      <dgm:t>
        <a:bodyPr/>
        <a:lstStyle/>
        <a:p>
          <a:endParaRPr lang="en-GB"/>
        </a:p>
      </dgm:t>
    </dgm:pt>
    <dgm:pt modelId="{C7BC8CB6-78D3-4C4A-BF01-76246D1F14DC}" type="pres">
      <dgm:prSet presAssocID="{684B63BA-E591-44BD-A12B-D621AC541417}" presName="sibTrans" presStyleCnt="0"/>
      <dgm:spPr/>
    </dgm:pt>
    <dgm:pt modelId="{79AFDAC8-DF18-431E-8244-E7F8C40A195D}" type="pres">
      <dgm:prSet presAssocID="{DBBBF166-82D8-4E16-9816-585B227DB217}" presName="node" presStyleLbl="node1" presStyleIdx="1" presStyleCnt="4">
        <dgm:presLayoutVars>
          <dgm:bulletEnabled val="1"/>
        </dgm:presLayoutVars>
      </dgm:prSet>
      <dgm:spPr/>
      <dgm:t>
        <a:bodyPr/>
        <a:lstStyle/>
        <a:p>
          <a:endParaRPr lang="en-GB"/>
        </a:p>
      </dgm:t>
    </dgm:pt>
    <dgm:pt modelId="{AD91DA13-7ADE-4B59-86D7-3EB49F5E97B8}" type="pres">
      <dgm:prSet presAssocID="{F095F462-544F-4275-B21E-F4AAA303A7A7}" presName="sibTrans" presStyleCnt="0"/>
      <dgm:spPr/>
    </dgm:pt>
    <dgm:pt modelId="{E5DC62F2-AFDF-4111-8621-0F33C6315188}" type="pres">
      <dgm:prSet presAssocID="{FE6402DC-6598-43F5-8BB1-A866EECF7ADC}" presName="node" presStyleLbl="node1" presStyleIdx="2" presStyleCnt="4">
        <dgm:presLayoutVars>
          <dgm:bulletEnabled val="1"/>
        </dgm:presLayoutVars>
      </dgm:prSet>
      <dgm:spPr/>
      <dgm:t>
        <a:bodyPr/>
        <a:lstStyle/>
        <a:p>
          <a:endParaRPr lang="en-GB"/>
        </a:p>
      </dgm:t>
    </dgm:pt>
    <dgm:pt modelId="{AB0FFFD8-8068-46E2-9930-032C9F2C03A1}" type="pres">
      <dgm:prSet presAssocID="{C3A32B50-0322-4772-9C96-3658923EC414}" presName="sibTrans" presStyleCnt="0"/>
      <dgm:spPr/>
    </dgm:pt>
    <dgm:pt modelId="{766B0429-5CFA-4B3A-B3FE-DAF6815B4ECF}" type="pres">
      <dgm:prSet presAssocID="{60F8388C-312A-4E75-A82F-73D29CA0F465}" presName="node" presStyleLbl="node1" presStyleIdx="3" presStyleCnt="4">
        <dgm:presLayoutVars>
          <dgm:bulletEnabled val="1"/>
        </dgm:presLayoutVars>
      </dgm:prSet>
      <dgm:spPr/>
      <dgm:t>
        <a:bodyPr/>
        <a:lstStyle/>
        <a:p>
          <a:endParaRPr lang="en-GB"/>
        </a:p>
      </dgm:t>
    </dgm:pt>
  </dgm:ptLst>
  <dgm:cxnLst>
    <dgm:cxn modelId="{19660A87-D7B3-46DE-8ACB-8B22D488F8E6}" type="presOf" srcId="{DBBBF166-82D8-4E16-9816-585B227DB217}" destId="{79AFDAC8-DF18-431E-8244-E7F8C40A195D}" srcOrd="0" destOrd="0" presId="urn:microsoft.com/office/officeart/2005/8/layout/default"/>
    <dgm:cxn modelId="{57509726-DD73-4B5D-A44B-B9E82A88510B}" type="presOf" srcId="{60F8388C-312A-4E75-A82F-73D29CA0F465}" destId="{766B0429-5CFA-4B3A-B3FE-DAF6815B4ECF}" srcOrd="0" destOrd="0" presId="urn:microsoft.com/office/officeart/2005/8/layout/default"/>
    <dgm:cxn modelId="{A28A095A-F74D-4BD5-8F51-7D038A606721}" srcId="{62DE974D-0157-437C-B4A1-033DAD1A1F4D}" destId="{6867E260-8967-4530-9A3A-89B317BCA392}" srcOrd="0" destOrd="0" parTransId="{370C6559-F005-409C-ABB2-87804350F560}" sibTransId="{684B63BA-E591-44BD-A12B-D621AC541417}"/>
    <dgm:cxn modelId="{32B4AD0F-EF7C-4A64-8BAE-4ED8D5FFB514}" srcId="{62DE974D-0157-437C-B4A1-033DAD1A1F4D}" destId="{FE6402DC-6598-43F5-8BB1-A866EECF7ADC}" srcOrd="2" destOrd="0" parTransId="{DA51C8F3-6ECC-4E00-B25A-9FB483C3B75E}" sibTransId="{C3A32B50-0322-4772-9C96-3658923EC414}"/>
    <dgm:cxn modelId="{A24290C0-1EEC-4B06-9A4E-E309F5C19E14}" type="presOf" srcId="{FE6402DC-6598-43F5-8BB1-A866EECF7ADC}" destId="{E5DC62F2-AFDF-4111-8621-0F33C6315188}" srcOrd="0" destOrd="0" presId="urn:microsoft.com/office/officeart/2005/8/layout/default"/>
    <dgm:cxn modelId="{FBB3C96E-0E86-4BD2-9EB1-853E1AB7E3D6}" type="presOf" srcId="{62DE974D-0157-437C-B4A1-033DAD1A1F4D}" destId="{B78DA194-A480-4E2A-8DC2-9A7039D53939}" srcOrd="0" destOrd="0" presId="urn:microsoft.com/office/officeart/2005/8/layout/default"/>
    <dgm:cxn modelId="{A37D1165-7252-40C9-9DA5-E895EBF7428F}" type="presOf" srcId="{6867E260-8967-4530-9A3A-89B317BCA392}" destId="{6EE971DB-CCCE-4871-BC93-43D20A7245DC}" srcOrd="0" destOrd="0" presId="urn:microsoft.com/office/officeart/2005/8/layout/default"/>
    <dgm:cxn modelId="{A3422245-6766-4950-9DFE-83100D12342E}" srcId="{62DE974D-0157-437C-B4A1-033DAD1A1F4D}" destId="{60F8388C-312A-4E75-A82F-73D29CA0F465}" srcOrd="3" destOrd="0" parTransId="{C3F3DC3A-1FAA-4675-8192-E4230B7ECDF9}" sibTransId="{127A37E4-3089-4966-A7EA-68E098FA71F8}"/>
    <dgm:cxn modelId="{2029DF3A-7CD1-48BA-AD34-A7D5D7231BCB}" srcId="{62DE974D-0157-437C-B4A1-033DAD1A1F4D}" destId="{DBBBF166-82D8-4E16-9816-585B227DB217}" srcOrd="1" destOrd="0" parTransId="{641DAB30-2BF5-470B-82CD-D2423A55E81C}" sibTransId="{F095F462-544F-4275-B21E-F4AAA303A7A7}"/>
    <dgm:cxn modelId="{1A74D589-29F2-4376-A746-069FAC17CE89}" type="presParOf" srcId="{B78DA194-A480-4E2A-8DC2-9A7039D53939}" destId="{6EE971DB-CCCE-4871-BC93-43D20A7245DC}" srcOrd="0" destOrd="0" presId="urn:microsoft.com/office/officeart/2005/8/layout/default"/>
    <dgm:cxn modelId="{F80DC4E6-F934-4B70-AE5B-00838F4BEF7E}" type="presParOf" srcId="{B78DA194-A480-4E2A-8DC2-9A7039D53939}" destId="{C7BC8CB6-78D3-4C4A-BF01-76246D1F14DC}" srcOrd="1" destOrd="0" presId="urn:microsoft.com/office/officeart/2005/8/layout/default"/>
    <dgm:cxn modelId="{B9126968-9FB1-4C80-A9EE-AC3A190219DA}" type="presParOf" srcId="{B78DA194-A480-4E2A-8DC2-9A7039D53939}" destId="{79AFDAC8-DF18-431E-8244-E7F8C40A195D}" srcOrd="2" destOrd="0" presId="urn:microsoft.com/office/officeart/2005/8/layout/default"/>
    <dgm:cxn modelId="{AF027BD3-E5B6-4878-BAF6-5B860A674429}" type="presParOf" srcId="{B78DA194-A480-4E2A-8DC2-9A7039D53939}" destId="{AD91DA13-7ADE-4B59-86D7-3EB49F5E97B8}" srcOrd="3" destOrd="0" presId="urn:microsoft.com/office/officeart/2005/8/layout/default"/>
    <dgm:cxn modelId="{4E14CA32-BAFA-4E9A-8AAF-A17E03E7AD08}" type="presParOf" srcId="{B78DA194-A480-4E2A-8DC2-9A7039D53939}" destId="{E5DC62F2-AFDF-4111-8621-0F33C6315188}" srcOrd="4" destOrd="0" presId="urn:microsoft.com/office/officeart/2005/8/layout/default"/>
    <dgm:cxn modelId="{AAB02FBC-9AE1-417E-A215-E31DFF422489}" type="presParOf" srcId="{B78DA194-A480-4E2A-8DC2-9A7039D53939}" destId="{AB0FFFD8-8068-46E2-9930-032C9F2C03A1}" srcOrd="5" destOrd="0" presId="urn:microsoft.com/office/officeart/2005/8/layout/default"/>
    <dgm:cxn modelId="{65EF9569-8A97-45EE-8D9B-0FC53976E8F4}" type="presParOf" srcId="{B78DA194-A480-4E2A-8DC2-9A7039D53939}" destId="{766B0429-5CFA-4B3A-B3FE-DAF6815B4ECF}" srcOrd="6"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971DB-CCCE-4871-BC93-43D20A7245DC}">
      <dsp:nvSpPr>
        <dsp:cNvPr id="0" name=""/>
        <dsp:cNvSpPr/>
      </dsp:nvSpPr>
      <dsp:spPr>
        <a:xfrm>
          <a:off x="1448" y="326820"/>
          <a:ext cx="1148971" cy="68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Task-to match learning style: visual, auditory or kinaesthetic.</a:t>
          </a:r>
        </a:p>
      </dsp:txBody>
      <dsp:txXfrm>
        <a:off x="1448" y="326820"/>
        <a:ext cx="1148971" cy="689383"/>
      </dsp:txXfrm>
    </dsp:sp>
    <dsp:sp modelId="{79AFDAC8-DF18-431E-8244-E7F8C40A195D}">
      <dsp:nvSpPr>
        <dsp:cNvPr id="0" name=""/>
        <dsp:cNvSpPr/>
      </dsp:nvSpPr>
      <dsp:spPr>
        <a:xfrm>
          <a:off x="1265317" y="326820"/>
          <a:ext cx="1148971" cy="68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Outcome- quality not quantity, alternative methods of recording. </a:t>
          </a:r>
        </a:p>
      </dsp:txBody>
      <dsp:txXfrm>
        <a:off x="1265317" y="326820"/>
        <a:ext cx="1148971" cy="689383"/>
      </dsp:txXfrm>
    </dsp:sp>
    <dsp:sp modelId="{E5DC62F2-AFDF-4111-8621-0F33C6315188}">
      <dsp:nvSpPr>
        <dsp:cNvPr id="0" name=""/>
        <dsp:cNvSpPr/>
      </dsp:nvSpPr>
      <dsp:spPr>
        <a:xfrm>
          <a:off x="2529186" y="326820"/>
          <a:ext cx="1148971" cy="68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Support- adult assistance, scaffolds and concrete resources, use of ICT.</a:t>
          </a:r>
        </a:p>
      </dsp:txBody>
      <dsp:txXfrm>
        <a:off x="2529186" y="326820"/>
        <a:ext cx="1148971" cy="689383"/>
      </dsp:txXfrm>
    </dsp:sp>
    <dsp:sp modelId="{766B0429-5CFA-4B3A-B3FE-DAF6815B4ECF}">
      <dsp:nvSpPr>
        <dsp:cNvPr id="0" name=""/>
        <dsp:cNvSpPr/>
      </dsp:nvSpPr>
      <dsp:spPr>
        <a:xfrm>
          <a:off x="3793054" y="326820"/>
          <a:ext cx="1148971" cy="68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Organisation-</a:t>
          </a:r>
        </a:p>
        <a:p>
          <a:pPr lvl="0" algn="ctr" defTabSz="400050">
            <a:lnSpc>
              <a:spcPct val="90000"/>
            </a:lnSpc>
            <a:spcBef>
              <a:spcPct val="0"/>
            </a:spcBef>
            <a:spcAft>
              <a:spcPct val="35000"/>
            </a:spcAft>
          </a:pPr>
          <a:r>
            <a:rPr lang="en-GB" sz="900" kern="1200"/>
            <a:t>individual, paired and group work. </a:t>
          </a:r>
        </a:p>
      </dsp:txBody>
      <dsp:txXfrm>
        <a:off x="3793054" y="326820"/>
        <a:ext cx="1148971" cy="6893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2019-04-24T10:48:00Z</cp:lastPrinted>
  <dcterms:created xsi:type="dcterms:W3CDTF">2019-04-24T11:25:00Z</dcterms:created>
  <dcterms:modified xsi:type="dcterms:W3CDTF">2019-04-30T09:15:00Z</dcterms:modified>
</cp:coreProperties>
</file>